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111E" w14:textId="77777777" w:rsidR="00C77AD3" w:rsidRDefault="00C77AD3" w:rsidP="003D79AF">
      <w:pPr>
        <w:ind w:left="1985" w:right="1700"/>
        <w:jc w:val="center"/>
        <w:rPr>
          <w:rFonts w:ascii="Arial" w:hAnsi="Arial" w:cs="Arial"/>
          <w:b/>
          <w:bCs/>
          <w:sz w:val="20"/>
          <w:szCs w:val="20"/>
          <w:lang w:val="en-GB"/>
        </w:rPr>
      </w:pPr>
      <w:r w:rsidRPr="00C442E1">
        <w:rPr>
          <w:rFonts w:ascii="Arial" w:hAnsi="Arial" w:cs="Arial"/>
          <w:b/>
          <w:bCs/>
          <w:sz w:val="20"/>
          <w:szCs w:val="20"/>
          <w:lang w:val="en-GB"/>
        </w:rPr>
        <w:t>NON-DISCLOSURE AGREEMENT</w:t>
      </w:r>
    </w:p>
    <w:p w14:paraId="67CF774E" w14:textId="77777777" w:rsidR="00A470E1" w:rsidRPr="00C442E1" w:rsidRDefault="00A470E1" w:rsidP="00A470E1">
      <w:pPr>
        <w:ind w:left="1985" w:right="1700"/>
        <w:rPr>
          <w:rFonts w:ascii="Arial" w:hAnsi="Arial" w:cs="Arial"/>
          <w:sz w:val="20"/>
          <w:szCs w:val="20"/>
          <w:lang w:val="en-GB"/>
        </w:rPr>
      </w:pPr>
    </w:p>
    <w:p w14:paraId="18B5211A" w14:textId="77777777" w:rsidR="00C77AD3" w:rsidRPr="00C442E1" w:rsidRDefault="00C77AD3" w:rsidP="008C7BCD">
      <w:pPr>
        <w:pStyle w:val="ENparagraph0"/>
        <w:spacing w:after="0"/>
      </w:pPr>
    </w:p>
    <w:p w14:paraId="23D895D1" w14:textId="12248157" w:rsidR="002B1F87" w:rsidRDefault="00C77AD3" w:rsidP="008C7BCD">
      <w:pPr>
        <w:pStyle w:val="ENparagraph0"/>
        <w:spacing w:after="0"/>
      </w:pPr>
      <w:r w:rsidRPr="00C442E1">
        <w:t xml:space="preserve">This </w:t>
      </w:r>
      <w:r w:rsidR="00F02F2A">
        <w:t>N</w:t>
      </w:r>
      <w:r w:rsidRPr="00C442E1">
        <w:t>on-</w:t>
      </w:r>
      <w:r w:rsidR="00F02F2A">
        <w:t>D</w:t>
      </w:r>
      <w:r w:rsidRPr="00C442E1">
        <w:t xml:space="preserve">isclosure </w:t>
      </w:r>
      <w:r w:rsidR="00F02F2A">
        <w:t>A</w:t>
      </w:r>
      <w:r w:rsidRPr="00C442E1">
        <w:t>greement (</w:t>
      </w:r>
      <w:r w:rsidR="00A0082D">
        <w:t xml:space="preserve">the </w:t>
      </w:r>
      <w:r w:rsidRPr="00C442E1">
        <w:rPr>
          <w:b/>
        </w:rPr>
        <w:t>Agreement</w:t>
      </w:r>
      <w:r w:rsidRPr="00C442E1">
        <w:t>) is dated</w:t>
      </w:r>
      <w:r w:rsidRPr="00C442E1">
        <w:rPr>
          <w:iCs/>
        </w:rPr>
        <w:t xml:space="preserve"> </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00643647">
        <w:rPr>
          <w:rFonts w:eastAsia="Arial"/>
          <w:color w:val="000000"/>
        </w:rPr>
        <w:t xml:space="preserve"> </w:t>
      </w:r>
      <w:r w:rsidRPr="00C442E1">
        <w:t xml:space="preserve">and is </w:t>
      </w:r>
      <w:r w:rsidR="00F02F2A">
        <w:t xml:space="preserve">concluded </w:t>
      </w:r>
      <w:r w:rsidR="00E95EA4">
        <w:t>between</w:t>
      </w:r>
      <w:r w:rsidRPr="00C442E1">
        <w:t>:</w:t>
      </w:r>
    </w:p>
    <w:p w14:paraId="453D67F2" w14:textId="77777777" w:rsidR="000935EE" w:rsidRPr="00C442E1" w:rsidRDefault="000935EE" w:rsidP="008C7BCD">
      <w:pPr>
        <w:pStyle w:val="ENparagraph0"/>
        <w:spacing w:after="0"/>
      </w:pPr>
    </w:p>
    <w:p w14:paraId="7551D8F0" w14:textId="7DB89A68" w:rsidR="002B1F87" w:rsidRDefault="00643647" w:rsidP="008C7BCD">
      <w:pPr>
        <w:pStyle w:val="ENpartynumbering"/>
        <w:spacing w:after="0"/>
        <w:ind w:left="709" w:hanging="709"/>
      </w:pPr>
      <w:r w:rsidRPr="00643647">
        <w:rPr>
          <w:b/>
          <w:lang w:val="en-US"/>
        </w:rPr>
        <w:fldChar w:fldCharType="begin">
          <w:ffData>
            <w:name w:val=""/>
            <w:enabled/>
            <w:calcOnExit w:val="0"/>
            <w:textInput>
              <w:default w:val="[...]"/>
            </w:textInput>
          </w:ffData>
        </w:fldChar>
      </w:r>
      <w:r w:rsidRPr="00643647">
        <w:rPr>
          <w:b/>
          <w:lang w:val="en-US"/>
        </w:rPr>
        <w:instrText xml:space="preserve"> FORMTEXT </w:instrText>
      </w:r>
      <w:r w:rsidRPr="00643647">
        <w:rPr>
          <w:b/>
          <w:lang w:val="en-US"/>
        </w:rPr>
      </w:r>
      <w:r w:rsidRPr="00643647">
        <w:rPr>
          <w:b/>
          <w:lang w:val="en-US"/>
        </w:rPr>
        <w:fldChar w:fldCharType="separate"/>
      </w:r>
      <w:r w:rsidRPr="00643647">
        <w:rPr>
          <w:b/>
          <w:lang w:val="en-US"/>
        </w:rPr>
        <w:t>[...]</w:t>
      </w:r>
      <w:r w:rsidRPr="00643647">
        <w:rPr>
          <w:b/>
        </w:rPr>
        <w:fldChar w:fldCharType="end"/>
      </w:r>
      <w:r w:rsidR="00C77AD3" w:rsidRPr="00C442E1">
        <w:t xml:space="preserve">, legal entity’s code </w:t>
      </w:r>
      <w:r w:rsidRPr="0070630F">
        <w:rPr>
          <w:rFonts w:eastAsia="Arial"/>
          <w:color w:val="000000"/>
          <w:highlight w:val="lightGray"/>
          <w:lang w:val="en-US"/>
        </w:rPr>
        <w:fldChar w:fldCharType="begin">
          <w:ffData>
            <w:name w:val=""/>
            <w:enabled/>
            <w:calcOnExit w:val="0"/>
            <w:textInput>
              <w:default w:val="[...]"/>
            </w:textInput>
          </w:ffData>
        </w:fldChar>
      </w:r>
      <w:r w:rsidRPr="0070630F">
        <w:rPr>
          <w:rFonts w:eastAsia="Arial"/>
          <w:color w:val="000000"/>
          <w:highlight w:val="lightGray"/>
          <w:lang w:val="en-US"/>
        </w:rPr>
        <w:instrText xml:space="preserve"> FORMTEXT </w:instrText>
      </w:r>
      <w:r w:rsidRPr="0070630F">
        <w:rPr>
          <w:rFonts w:eastAsia="Arial"/>
          <w:color w:val="000000"/>
          <w:highlight w:val="lightGray"/>
          <w:lang w:val="en-US"/>
        </w:rPr>
      </w:r>
      <w:r w:rsidRPr="0070630F">
        <w:rPr>
          <w:rFonts w:eastAsia="Arial"/>
          <w:color w:val="000000"/>
          <w:highlight w:val="lightGray"/>
          <w:lang w:val="en-US"/>
        </w:rPr>
        <w:fldChar w:fldCharType="separate"/>
      </w:r>
      <w:r w:rsidRPr="0070630F">
        <w:rPr>
          <w:rFonts w:eastAsia="Arial"/>
          <w:color w:val="000000"/>
          <w:highlight w:val="lightGray"/>
          <w:lang w:val="en-US"/>
        </w:rPr>
        <w:t>[...]</w:t>
      </w:r>
      <w:r w:rsidRPr="0070630F">
        <w:rPr>
          <w:rFonts w:eastAsia="Arial"/>
          <w:color w:val="000000"/>
          <w:highlight w:val="lightGray"/>
        </w:rPr>
        <w:fldChar w:fldCharType="end"/>
      </w:r>
      <w:r w:rsidR="00C77AD3" w:rsidRPr="00C442E1">
        <w:t xml:space="preserve">, registered office at </w:t>
      </w:r>
      <w:r w:rsidRPr="0070630F">
        <w:rPr>
          <w:rFonts w:eastAsia="Arial"/>
          <w:color w:val="000000"/>
          <w:highlight w:val="lightGray"/>
          <w:lang w:val="en-US"/>
        </w:rPr>
        <w:fldChar w:fldCharType="begin">
          <w:ffData>
            <w:name w:val=""/>
            <w:enabled/>
            <w:calcOnExit w:val="0"/>
            <w:textInput>
              <w:default w:val="[...]"/>
            </w:textInput>
          </w:ffData>
        </w:fldChar>
      </w:r>
      <w:r w:rsidRPr="0070630F">
        <w:rPr>
          <w:rFonts w:eastAsia="Arial"/>
          <w:color w:val="000000"/>
          <w:highlight w:val="lightGray"/>
          <w:lang w:val="en-US"/>
        </w:rPr>
        <w:instrText xml:space="preserve"> FORMTEXT </w:instrText>
      </w:r>
      <w:r w:rsidRPr="0070630F">
        <w:rPr>
          <w:rFonts w:eastAsia="Arial"/>
          <w:color w:val="000000"/>
          <w:highlight w:val="lightGray"/>
          <w:lang w:val="en-US"/>
        </w:rPr>
      </w:r>
      <w:r w:rsidRPr="0070630F">
        <w:rPr>
          <w:rFonts w:eastAsia="Arial"/>
          <w:color w:val="000000"/>
          <w:highlight w:val="lightGray"/>
          <w:lang w:val="en-US"/>
        </w:rPr>
        <w:fldChar w:fldCharType="separate"/>
      </w:r>
      <w:r w:rsidRPr="0070630F">
        <w:rPr>
          <w:rFonts w:eastAsia="Arial"/>
          <w:color w:val="000000"/>
          <w:highlight w:val="lightGray"/>
          <w:lang w:val="en-US"/>
        </w:rPr>
        <w:t>[...]</w:t>
      </w:r>
      <w:r w:rsidRPr="0070630F">
        <w:rPr>
          <w:rFonts w:eastAsia="Arial"/>
          <w:color w:val="000000"/>
          <w:highlight w:val="lightGray"/>
        </w:rPr>
        <w:fldChar w:fldCharType="end"/>
      </w:r>
      <w:r w:rsidR="00C77AD3" w:rsidRPr="00C442E1">
        <w:t xml:space="preserve">, represented by </w:t>
      </w:r>
      <w:r w:rsidRPr="0070630F">
        <w:rPr>
          <w:rFonts w:eastAsia="Arial"/>
          <w:color w:val="000000"/>
          <w:highlight w:val="lightGray"/>
          <w:lang w:val="en-US"/>
        </w:rPr>
        <w:fldChar w:fldCharType="begin">
          <w:ffData>
            <w:name w:val=""/>
            <w:enabled/>
            <w:calcOnExit w:val="0"/>
            <w:textInput>
              <w:default w:val="[...]"/>
            </w:textInput>
          </w:ffData>
        </w:fldChar>
      </w:r>
      <w:r w:rsidRPr="0070630F">
        <w:rPr>
          <w:rFonts w:eastAsia="Arial"/>
          <w:color w:val="000000"/>
          <w:highlight w:val="lightGray"/>
          <w:lang w:val="en-US"/>
        </w:rPr>
        <w:instrText xml:space="preserve"> FORMTEXT </w:instrText>
      </w:r>
      <w:r w:rsidRPr="0070630F">
        <w:rPr>
          <w:rFonts w:eastAsia="Arial"/>
          <w:color w:val="000000"/>
          <w:highlight w:val="lightGray"/>
          <w:lang w:val="en-US"/>
        </w:rPr>
      </w:r>
      <w:r w:rsidRPr="0070630F">
        <w:rPr>
          <w:rFonts w:eastAsia="Arial"/>
          <w:color w:val="000000"/>
          <w:highlight w:val="lightGray"/>
          <w:lang w:val="en-US"/>
        </w:rPr>
        <w:fldChar w:fldCharType="separate"/>
      </w:r>
      <w:r w:rsidRPr="0070630F">
        <w:rPr>
          <w:rFonts w:eastAsia="Arial"/>
          <w:color w:val="000000"/>
          <w:highlight w:val="lightGray"/>
          <w:lang w:val="en-US"/>
        </w:rPr>
        <w:t>[...]</w:t>
      </w:r>
      <w:r w:rsidRPr="0070630F">
        <w:rPr>
          <w:rFonts w:eastAsia="Arial"/>
          <w:color w:val="000000"/>
          <w:highlight w:val="lightGray"/>
        </w:rPr>
        <w:fldChar w:fldCharType="end"/>
      </w:r>
      <w:r w:rsidR="00C77AD3" w:rsidRPr="00C442E1">
        <w:t xml:space="preserve">, acting in accordance with </w:t>
      </w:r>
      <w:r w:rsidRPr="0070630F">
        <w:rPr>
          <w:rFonts w:eastAsia="Arial"/>
          <w:color w:val="000000"/>
          <w:highlight w:val="lightGray"/>
          <w:lang w:val="en-US"/>
        </w:rPr>
        <w:fldChar w:fldCharType="begin">
          <w:ffData>
            <w:name w:val=""/>
            <w:enabled/>
            <w:calcOnExit w:val="0"/>
            <w:textInput>
              <w:default w:val="[...]"/>
            </w:textInput>
          </w:ffData>
        </w:fldChar>
      </w:r>
      <w:r w:rsidRPr="0070630F">
        <w:rPr>
          <w:rFonts w:eastAsia="Arial"/>
          <w:color w:val="000000"/>
          <w:highlight w:val="lightGray"/>
          <w:lang w:val="en-US"/>
        </w:rPr>
        <w:instrText xml:space="preserve"> FORMTEXT </w:instrText>
      </w:r>
      <w:r w:rsidRPr="0070630F">
        <w:rPr>
          <w:rFonts w:eastAsia="Arial"/>
          <w:color w:val="000000"/>
          <w:highlight w:val="lightGray"/>
          <w:lang w:val="en-US"/>
        </w:rPr>
      </w:r>
      <w:r w:rsidRPr="0070630F">
        <w:rPr>
          <w:rFonts w:eastAsia="Arial"/>
          <w:color w:val="000000"/>
          <w:highlight w:val="lightGray"/>
          <w:lang w:val="en-US"/>
        </w:rPr>
        <w:fldChar w:fldCharType="separate"/>
      </w:r>
      <w:r w:rsidRPr="0070630F">
        <w:rPr>
          <w:rFonts w:eastAsia="Arial"/>
          <w:color w:val="000000"/>
          <w:highlight w:val="lightGray"/>
          <w:lang w:val="en-US"/>
        </w:rPr>
        <w:t>[...]</w:t>
      </w:r>
      <w:r w:rsidRPr="0070630F">
        <w:rPr>
          <w:rFonts w:eastAsia="Arial"/>
          <w:color w:val="000000"/>
          <w:highlight w:val="lightGray"/>
        </w:rPr>
        <w:fldChar w:fldCharType="end"/>
      </w:r>
      <w:r w:rsidR="00C77AD3" w:rsidRPr="00C442E1">
        <w:t xml:space="preserve"> (</w:t>
      </w:r>
      <w:r w:rsidR="00A0082D">
        <w:t xml:space="preserve">the </w:t>
      </w:r>
      <w:r w:rsidR="00C77AD3" w:rsidRPr="00C442E1">
        <w:rPr>
          <w:b/>
        </w:rPr>
        <w:t>Disclosing Party</w:t>
      </w:r>
      <w:r w:rsidR="00C77AD3" w:rsidRPr="00C442E1">
        <w:t xml:space="preserve">), and </w:t>
      </w:r>
    </w:p>
    <w:p w14:paraId="57967901" w14:textId="77777777" w:rsidR="008C7BCD" w:rsidRPr="00C442E1" w:rsidRDefault="008C7BCD" w:rsidP="008C7BCD">
      <w:pPr>
        <w:pStyle w:val="ENpartynumbering"/>
        <w:numPr>
          <w:ilvl w:val="0"/>
          <w:numId w:val="0"/>
        </w:numPr>
        <w:spacing w:after="0"/>
        <w:ind w:left="709"/>
      </w:pPr>
    </w:p>
    <w:p w14:paraId="14C840A0" w14:textId="7A056943" w:rsidR="004B629D" w:rsidRDefault="00643647" w:rsidP="008C7BCD">
      <w:pPr>
        <w:pStyle w:val="ENpartynumbering"/>
        <w:spacing w:after="0"/>
        <w:ind w:left="709" w:hanging="709"/>
      </w:pPr>
      <w:r w:rsidRPr="004D77C9">
        <w:rPr>
          <w:b/>
          <w:highlight w:val="lightGray"/>
          <w:lang w:val="en-US"/>
        </w:rPr>
        <w:fldChar w:fldCharType="begin">
          <w:ffData>
            <w:name w:val=""/>
            <w:enabled/>
            <w:calcOnExit w:val="0"/>
            <w:textInput>
              <w:default w:val="[...]"/>
            </w:textInput>
          </w:ffData>
        </w:fldChar>
      </w:r>
      <w:r w:rsidRPr="004D77C9">
        <w:rPr>
          <w:b/>
          <w:highlight w:val="lightGray"/>
          <w:lang w:val="en-US"/>
        </w:rPr>
        <w:instrText xml:space="preserve"> FORMTEXT </w:instrText>
      </w:r>
      <w:r w:rsidRPr="004D77C9">
        <w:rPr>
          <w:b/>
          <w:highlight w:val="lightGray"/>
          <w:lang w:val="en-US"/>
        </w:rPr>
      </w:r>
      <w:r w:rsidRPr="004D77C9">
        <w:rPr>
          <w:b/>
          <w:highlight w:val="lightGray"/>
          <w:lang w:val="en-US"/>
        </w:rPr>
        <w:fldChar w:fldCharType="separate"/>
      </w:r>
      <w:r w:rsidRPr="004D77C9">
        <w:rPr>
          <w:b/>
          <w:highlight w:val="lightGray"/>
          <w:lang w:val="en-US"/>
        </w:rPr>
        <w:t>[...]</w:t>
      </w:r>
      <w:r w:rsidRPr="004D77C9">
        <w:rPr>
          <w:b/>
          <w:highlight w:val="lightGray"/>
        </w:rPr>
        <w:fldChar w:fldCharType="end"/>
      </w:r>
      <w:r w:rsidR="00C77AD3" w:rsidRPr="004D77C9">
        <w:rPr>
          <w:highlight w:val="lightGray"/>
        </w:rPr>
        <w:t xml:space="preserve">, legal entity’s code, registered office at </w:t>
      </w:r>
      <w:r w:rsidRPr="004D77C9">
        <w:rPr>
          <w:rFonts w:eastAsia="Arial"/>
          <w:color w:val="000000"/>
          <w:highlight w:val="lightGray"/>
          <w:lang w:val="en-US"/>
        </w:rPr>
        <w:fldChar w:fldCharType="begin">
          <w:ffData>
            <w:name w:val=""/>
            <w:enabled/>
            <w:calcOnExit w:val="0"/>
            <w:textInput>
              <w:default w:val="[...]"/>
            </w:textInput>
          </w:ffData>
        </w:fldChar>
      </w:r>
      <w:r w:rsidRPr="004D77C9">
        <w:rPr>
          <w:rFonts w:eastAsia="Arial"/>
          <w:color w:val="000000"/>
          <w:highlight w:val="lightGray"/>
          <w:lang w:val="en-US"/>
        </w:rPr>
        <w:instrText xml:space="preserve"> FORMTEXT </w:instrText>
      </w:r>
      <w:r w:rsidRPr="004D77C9">
        <w:rPr>
          <w:rFonts w:eastAsia="Arial"/>
          <w:color w:val="000000"/>
          <w:highlight w:val="lightGray"/>
          <w:lang w:val="en-US"/>
        </w:rPr>
      </w:r>
      <w:r w:rsidRPr="004D77C9">
        <w:rPr>
          <w:rFonts w:eastAsia="Arial"/>
          <w:color w:val="000000"/>
          <w:highlight w:val="lightGray"/>
          <w:lang w:val="en-US"/>
        </w:rPr>
        <w:fldChar w:fldCharType="separate"/>
      </w:r>
      <w:r w:rsidRPr="004D77C9">
        <w:rPr>
          <w:rFonts w:eastAsia="Arial"/>
          <w:color w:val="000000"/>
          <w:highlight w:val="lightGray"/>
          <w:lang w:val="en-US"/>
        </w:rPr>
        <w:t>[...]</w:t>
      </w:r>
      <w:r w:rsidRPr="004D77C9">
        <w:rPr>
          <w:rFonts w:eastAsia="Arial"/>
          <w:color w:val="000000"/>
          <w:highlight w:val="lightGray"/>
        </w:rPr>
        <w:fldChar w:fldCharType="end"/>
      </w:r>
      <w:r w:rsidR="00C77AD3" w:rsidRPr="004D77C9">
        <w:rPr>
          <w:highlight w:val="lightGray"/>
        </w:rPr>
        <w:t xml:space="preserve">, represented by </w:t>
      </w:r>
      <w:r w:rsidRPr="004D77C9">
        <w:rPr>
          <w:rFonts w:eastAsia="Arial"/>
          <w:color w:val="000000"/>
          <w:highlight w:val="lightGray"/>
          <w:lang w:val="en-US"/>
        </w:rPr>
        <w:fldChar w:fldCharType="begin">
          <w:ffData>
            <w:name w:val=""/>
            <w:enabled/>
            <w:calcOnExit w:val="0"/>
            <w:textInput>
              <w:default w:val="[...]"/>
            </w:textInput>
          </w:ffData>
        </w:fldChar>
      </w:r>
      <w:r w:rsidRPr="004D77C9">
        <w:rPr>
          <w:rFonts w:eastAsia="Arial"/>
          <w:color w:val="000000"/>
          <w:highlight w:val="lightGray"/>
          <w:lang w:val="en-US"/>
        </w:rPr>
        <w:instrText xml:space="preserve"> FORMTEXT </w:instrText>
      </w:r>
      <w:r w:rsidRPr="004D77C9">
        <w:rPr>
          <w:rFonts w:eastAsia="Arial"/>
          <w:color w:val="000000"/>
          <w:highlight w:val="lightGray"/>
          <w:lang w:val="en-US"/>
        </w:rPr>
      </w:r>
      <w:r w:rsidRPr="004D77C9">
        <w:rPr>
          <w:rFonts w:eastAsia="Arial"/>
          <w:color w:val="000000"/>
          <w:highlight w:val="lightGray"/>
          <w:lang w:val="en-US"/>
        </w:rPr>
        <w:fldChar w:fldCharType="separate"/>
      </w:r>
      <w:r w:rsidRPr="004D77C9">
        <w:rPr>
          <w:rFonts w:eastAsia="Arial"/>
          <w:color w:val="000000"/>
          <w:highlight w:val="lightGray"/>
          <w:lang w:val="en-US"/>
        </w:rPr>
        <w:t>[...]</w:t>
      </w:r>
      <w:r w:rsidRPr="004D77C9">
        <w:rPr>
          <w:rFonts w:eastAsia="Arial"/>
          <w:color w:val="000000"/>
          <w:highlight w:val="lightGray"/>
        </w:rPr>
        <w:fldChar w:fldCharType="end"/>
      </w:r>
      <w:r w:rsidR="00C77AD3" w:rsidRPr="004D77C9">
        <w:rPr>
          <w:highlight w:val="lightGray"/>
        </w:rPr>
        <w:t xml:space="preserve">, acting in accordance with </w:t>
      </w:r>
      <w:r w:rsidRPr="004D77C9">
        <w:rPr>
          <w:rFonts w:eastAsia="Arial"/>
          <w:color w:val="000000"/>
          <w:highlight w:val="lightGray"/>
          <w:lang w:val="en-US"/>
        </w:rPr>
        <w:fldChar w:fldCharType="begin">
          <w:ffData>
            <w:name w:val=""/>
            <w:enabled/>
            <w:calcOnExit w:val="0"/>
            <w:textInput>
              <w:default w:val="[...]"/>
            </w:textInput>
          </w:ffData>
        </w:fldChar>
      </w:r>
      <w:r w:rsidRPr="004D77C9">
        <w:rPr>
          <w:rFonts w:eastAsia="Arial"/>
          <w:color w:val="000000"/>
          <w:highlight w:val="lightGray"/>
          <w:lang w:val="en-US"/>
        </w:rPr>
        <w:instrText xml:space="preserve"> FORMTEXT </w:instrText>
      </w:r>
      <w:r w:rsidRPr="004D77C9">
        <w:rPr>
          <w:rFonts w:eastAsia="Arial"/>
          <w:color w:val="000000"/>
          <w:highlight w:val="lightGray"/>
          <w:lang w:val="en-US"/>
        </w:rPr>
      </w:r>
      <w:r w:rsidRPr="004D77C9">
        <w:rPr>
          <w:rFonts w:eastAsia="Arial"/>
          <w:color w:val="000000"/>
          <w:highlight w:val="lightGray"/>
          <w:lang w:val="en-US"/>
        </w:rPr>
        <w:fldChar w:fldCharType="separate"/>
      </w:r>
      <w:r w:rsidRPr="004D77C9">
        <w:rPr>
          <w:rFonts w:eastAsia="Arial"/>
          <w:color w:val="000000"/>
          <w:highlight w:val="lightGray"/>
          <w:lang w:val="en-US"/>
        </w:rPr>
        <w:t>[...]</w:t>
      </w:r>
      <w:r w:rsidRPr="004D77C9">
        <w:rPr>
          <w:rFonts w:eastAsia="Arial"/>
          <w:color w:val="000000"/>
          <w:highlight w:val="lightGray"/>
        </w:rPr>
        <w:fldChar w:fldCharType="end"/>
      </w:r>
      <w:r w:rsidR="00C77AD3" w:rsidRPr="004D77C9">
        <w:rPr>
          <w:highlight w:val="lightGray"/>
        </w:rPr>
        <w:t xml:space="preserve"> </w:t>
      </w:r>
      <w:r w:rsidR="00761FD8" w:rsidRPr="004D77C9">
        <w:rPr>
          <w:highlight w:val="lightGray"/>
        </w:rPr>
        <w:t xml:space="preserve">/ </w:t>
      </w:r>
      <w:r w:rsidR="00C77AD3" w:rsidRPr="004D77C9">
        <w:rPr>
          <w:i/>
          <w:highlight w:val="lightGray"/>
        </w:rPr>
        <w:t>IF A PARTY IS A NATURAL PERSON</w:t>
      </w:r>
      <w:r w:rsidR="00C77AD3" w:rsidRPr="004D77C9">
        <w:rPr>
          <w:highlight w:val="lightGray"/>
        </w:rPr>
        <w:t xml:space="preserve">: </w:t>
      </w:r>
      <w:r w:rsidRPr="004D77C9">
        <w:rPr>
          <w:b/>
          <w:highlight w:val="lightGray"/>
          <w:lang w:val="en-US"/>
        </w:rPr>
        <w:fldChar w:fldCharType="begin">
          <w:ffData>
            <w:name w:val=""/>
            <w:enabled/>
            <w:calcOnExit w:val="0"/>
            <w:textInput>
              <w:default w:val="[...]"/>
            </w:textInput>
          </w:ffData>
        </w:fldChar>
      </w:r>
      <w:r w:rsidRPr="004D77C9">
        <w:rPr>
          <w:b/>
          <w:highlight w:val="lightGray"/>
          <w:lang w:val="en-US"/>
        </w:rPr>
        <w:instrText xml:space="preserve"> FORMTEXT </w:instrText>
      </w:r>
      <w:r w:rsidRPr="004D77C9">
        <w:rPr>
          <w:b/>
          <w:highlight w:val="lightGray"/>
          <w:lang w:val="en-US"/>
        </w:rPr>
      </w:r>
      <w:r w:rsidRPr="004D77C9">
        <w:rPr>
          <w:b/>
          <w:highlight w:val="lightGray"/>
          <w:lang w:val="en-US"/>
        </w:rPr>
        <w:fldChar w:fldCharType="separate"/>
      </w:r>
      <w:r w:rsidRPr="004D77C9">
        <w:rPr>
          <w:b/>
          <w:highlight w:val="lightGray"/>
          <w:lang w:val="en-US"/>
        </w:rPr>
        <w:t>[...]</w:t>
      </w:r>
      <w:r w:rsidRPr="004D77C9">
        <w:rPr>
          <w:b/>
          <w:highlight w:val="lightGray"/>
        </w:rPr>
        <w:fldChar w:fldCharType="end"/>
      </w:r>
      <w:r w:rsidR="00C77AD3" w:rsidRPr="004D77C9">
        <w:rPr>
          <w:highlight w:val="lightGray"/>
        </w:rPr>
        <w:t xml:space="preserve">, personal code </w:t>
      </w:r>
      <w:r w:rsidRPr="004D77C9">
        <w:rPr>
          <w:rFonts w:eastAsia="Arial"/>
          <w:color w:val="000000"/>
          <w:highlight w:val="lightGray"/>
          <w:lang w:val="en-US"/>
        </w:rPr>
        <w:fldChar w:fldCharType="begin">
          <w:ffData>
            <w:name w:val=""/>
            <w:enabled/>
            <w:calcOnExit w:val="0"/>
            <w:textInput>
              <w:default w:val="[...]"/>
            </w:textInput>
          </w:ffData>
        </w:fldChar>
      </w:r>
      <w:r w:rsidRPr="004D77C9">
        <w:rPr>
          <w:rFonts w:eastAsia="Arial"/>
          <w:color w:val="000000"/>
          <w:highlight w:val="lightGray"/>
          <w:lang w:val="en-US"/>
        </w:rPr>
        <w:instrText xml:space="preserve"> FORMTEXT </w:instrText>
      </w:r>
      <w:r w:rsidRPr="004D77C9">
        <w:rPr>
          <w:rFonts w:eastAsia="Arial"/>
          <w:color w:val="000000"/>
          <w:highlight w:val="lightGray"/>
          <w:lang w:val="en-US"/>
        </w:rPr>
      </w:r>
      <w:r w:rsidRPr="004D77C9">
        <w:rPr>
          <w:rFonts w:eastAsia="Arial"/>
          <w:color w:val="000000"/>
          <w:highlight w:val="lightGray"/>
          <w:lang w:val="en-US"/>
        </w:rPr>
        <w:fldChar w:fldCharType="separate"/>
      </w:r>
      <w:r w:rsidRPr="004D77C9">
        <w:rPr>
          <w:rFonts w:eastAsia="Arial"/>
          <w:color w:val="000000"/>
          <w:highlight w:val="lightGray"/>
          <w:lang w:val="en-US"/>
        </w:rPr>
        <w:t>[...]</w:t>
      </w:r>
      <w:r w:rsidRPr="004D77C9">
        <w:rPr>
          <w:rFonts w:eastAsia="Arial"/>
          <w:color w:val="000000"/>
          <w:highlight w:val="lightGray"/>
        </w:rPr>
        <w:fldChar w:fldCharType="end"/>
      </w:r>
      <w:r w:rsidR="00C77AD3" w:rsidRPr="004D77C9">
        <w:rPr>
          <w:highlight w:val="lightGray"/>
        </w:rPr>
        <w:t xml:space="preserve"> address </w:t>
      </w:r>
      <w:r w:rsidRPr="004D77C9">
        <w:rPr>
          <w:rFonts w:eastAsia="Arial"/>
          <w:color w:val="000000"/>
          <w:highlight w:val="lightGray"/>
          <w:lang w:val="en-US"/>
        </w:rPr>
        <w:fldChar w:fldCharType="begin">
          <w:ffData>
            <w:name w:val=""/>
            <w:enabled/>
            <w:calcOnExit w:val="0"/>
            <w:textInput>
              <w:default w:val="[...]"/>
            </w:textInput>
          </w:ffData>
        </w:fldChar>
      </w:r>
      <w:r w:rsidRPr="004D77C9">
        <w:rPr>
          <w:rFonts w:eastAsia="Arial"/>
          <w:color w:val="000000"/>
          <w:highlight w:val="lightGray"/>
          <w:lang w:val="en-US"/>
        </w:rPr>
        <w:instrText xml:space="preserve"> FORMTEXT </w:instrText>
      </w:r>
      <w:r w:rsidRPr="004D77C9">
        <w:rPr>
          <w:rFonts w:eastAsia="Arial"/>
          <w:color w:val="000000"/>
          <w:highlight w:val="lightGray"/>
          <w:lang w:val="en-US"/>
        </w:rPr>
      </w:r>
      <w:r w:rsidRPr="004D77C9">
        <w:rPr>
          <w:rFonts w:eastAsia="Arial"/>
          <w:color w:val="000000"/>
          <w:highlight w:val="lightGray"/>
          <w:lang w:val="en-US"/>
        </w:rPr>
        <w:fldChar w:fldCharType="separate"/>
      </w:r>
      <w:r w:rsidRPr="004D77C9">
        <w:rPr>
          <w:rFonts w:eastAsia="Arial"/>
          <w:color w:val="000000"/>
          <w:highlight w:val="lightGray"/>
          <w:lang w:val="en-US"/>
        </w:rPr>
        <w:t>[...]</w:t>
      </w:r>
      <w:r w:rsidRPr="004D77C9">
        <w:rPr>
          <w:rFonts w:eastAsia="Arial"/>
          <w:color w:val="000000"/>
          <w:highlight w:val="lightGray"/>
        </w:rPr>
        <w:fldChar w:fldCharType="end"/>
      </w:r>
      <w:r w:rsidR="00C77AD3" w:rsidRPr="00C442E1">
        <w:t xml:space="preserve"> (</w:t>
      </w:r>
      <w:r w:rsidR="00A0082D">
        <w:t xml:space="preserve">the </w:t>
      </w:r>
      <w:r w:rsidR="00C77AD3" w:rsidRPr="00C442E1">
        <w:rPr>
          <w:b/>
        </w:rPr>
        <w:t>Recipient</w:t>
      </w:r>
      <w:r w:rsidR="00C77AD3" w:rsidRPr="00C442E1">
        <w:t>),</w:t>
      </w:r>
    </w:p>
    <w:p w14:paraId="52287EEE" w14:textId="77777777" w:rsidR="000935EE" w:rsidRPr="00F07AC7" w:rsidRDefault="000935EE" w:rsidP="000935EE">
      <w:pPr>
        <w:pStyle w:val="ENpartynumbering"/>
        <w:numPr>
          <w:ilvl w:val="0"/>
          <w:numId w:val="0"/>
        </w:numPr>
        <w:spacing w:after="0"/>
        <w:ind w:left="709"/>
      </w:pPr>
    </w:p>
    <w:p w14:paraId="03E813CB" w14:textId="7643D71B" w:rsidR="008C7BCD" w:rsidRDefault="00C77AD3" w:rsidP="008C7BCD">
      <w:pPr>
        <w:pStyle w:val="LTparagraph"/>
        <w:spacing w:after="0"/>
        <w:rPr>
          <w:rFonts w:cs="Arial"/>
          <w:lang w:val="en-GB" w:eastAsia="zh-CN"/>
        </w:rPr>
      </w:pPr>
      <w:r w:rsidRPr="00C442E1">
        <w:rPr>
          <w:rFonts w:cs="Arial"/>
          <w:lang w:val="en-GB"/>
        </w:rPr>
        <w:t>the</w:t>
      </w:r>
      <w:r w:rsidRPr="00C442E1">
        <w:rPr>
          <w:rFonts w:cs="Arial"/>
          <w:b/>
          <w:lang w:val="en-GB" w:eastAsia="lt-LT" w:bidi="lo-LA"/>
        </w:rPr>
        <w:t xml:space="preserve"> </w:t>
      </w:r>
      <w:r w:rsidRPr="00C442E1">
        <w:rPr>
          <w:rFonts w:cs="Arial"/>
          <w:lang w:val="en-GB" w:eastAsia="lt-LT" w:bidi="lo-LA"/>
        </w:rPr>
        <w:t>Disclosing Party</w:t>
      </w:r>
      <w:r w:rsidRPr="00C442E1">
        <w:rPr>
          <w:rFonts w:cs="Arial"/>
          <w:lang w:val="en-GB"/>
        </w:rPr>
        <w:t xml:space="preserve"> and the Recipient are collectively referred to as the “</w:t>
      </w:r>
      <w:r w:rsidRPr="00C442E1">
        <w:rPr>
          <w:rFonts w:cs="Arial"/>
          <w:b/>
          <w:lang w:val="en-GB"/>
        </w:rPr>
        <w:t>Parties</w:t>
      </w:r>
      <w:r w:rsidRPr="00C442E1">
        <w:rPr>
          <w:rFonts w:cs="Arial"/>
          <w:lang w:val="en-GB"/>
        </w:rPr>
        <w:t>” and individually as the “</w:t>
      </w:r>
      <w:r w:rsidRPr="00C442E1">
        <w:rPr>
          <w:rFonts w:cs="Arial"/>
          <w:b/>
          <w:lang w:val="en-GB"/>
        </w:rPr>
        <w:t>Party</w:t>
      </w:r>
      <w:r w:rsidRPr="00C442E1">
        <w:rPr>
          <w:rFonts w:cs="Arial"/>
          <w:lang w:val="en-GB"/>
        </w:rPr>
        <w:t>”</w:t>
      </w:r>
      <w:r w:rsidRPr="00C442E1">
        <w:rPr>
          <w:rFonts w:cs="Arial"/>
          <w:lang w:val="en-GB" w:eastAsia="zh-CN"/>
        </w:rPr>
        <w:t>.</w:t>
      </w:r>
    </w:p>
    <w:p w14:paraId="23A0266A" w14:textId="77777777" w:rsidR="008C7BCD" w:rsidRPr="00C442E1" w:rsidRDefault="008C7BCD" w:rsidP="008C7BCD">
      <w:pPr>
        <w:pStyle w:val="LTparagraph"/>
        <w:spacing w:after="0"/>
        <w:rPr>
          <w:rFonts w:cs="Arial"/>
          <w:lang w:val="en-GB" w:eastAsia="zh-CN"/>
        </w:rPr>
      </w:pPr>
    </w:p>
    <w:p w14:paraId="503226A8" w14:textId="7FBF06E5" w:rsidR="002B1F87" w:rsidRDefault="00C77AD3" w:rsidP="008C7BCD">
      <w:pPr>
        <w:pStyle w:val="LTparagraph"/>
        <w:spacing w:after="0"/>
        <w:rPr>
          <w:rFonts w:cs="Arial"/>
          <w:b/>
          <w:lang w:val="en-GB"/>
        </w:rPr>
      </w:pPr>
      <w:r w:rsidRPr="00FC45F6">
        <w:rPr>
          <w:rFonts w:cs="Arial"/>
          <w:b/>
          <w:lang w:val="en-GB"/>
        </w:rPr>
        <w:t>RECITALS</w:t>
      </w:r>
      <w:r w:rsidRPr="00C442E1">
        <w:rPr>
          <w:rFonts w:cs="Arial"/>
          <w:b/>
          <w:lang w:val="en-GB"/>
        </w:rPr>
        <w:t>:</w:t>
      </w:r>
    </w:p>
    <w:p w14:paraId="5E788935" w14:textId="77777777" w:rsidR="008C7BCD" w:rsidRPr="00610EEC" w:rsidRDefault="008C7BCD" w:rsidP="008C7BCD">
      <w:pPr>
        <w:pStyle w:val="LTparagraph"/>
        <w:spacing w:after="0"/>
        <w:rPr>
          <w:rFonts w:cs="Arial"/>
          <w:b/>
          <w:lang w:val="en-GB"/>
        </w:rPr>
      </w:pPr>
    </w:p>
    <w:p w14:paraId="765B6925" w14:textId="66EB49E7" w:rsidR="002B1F87" w:rsidRDefault="00C77AD3" w:rsidP="008C7BCD">
      <w:pPr>
        <w:pStyle w:val="ENpreamble"/>
        <w:spacing w:after="0"/>
        <w:ind w:left="709" w:hanging="709"/>
      </w:pPr>
      <w:bookmarkStart w:id="0" w:name="_Ref498631599"/>
      <w:bookmarkStart w:id="1" w:name="_Ref467929686"/>
      <w:r w:rsidRPr="00C442E1">
        <w:t xml:space="preserve">On </w:t>
      </w:r>
      <w:r w:rsidRPr="004D77C9">
        <w:rPr>
          <w:highlight w:val="lightGray"/>
        </w:rPr>
        <w:t>[</w:t>
      </w:r>
      <w:r w:rsidR="00DC2BDD" w:rsidRPr="004D77C9">
        <w:rPr>
          <w:highlight w:val="lightGray"/>
        </w:rPr>
        <w:t>date</w:t>
      </w:r>
      <w:r w:rsidRPr="004D77C9">
        <w:rPr>
          <w:highlight w:val="lightGray"/>
        </w:rPr>
        <w:t>]</w:t>
      </w:r>
      <w:r w:rsidRPr="00C442E1">
        <w:t xml:space="preserve"> the Disclosing Party and the Recipient concluded </w:t>
      </w:r>
      <w:r w:rsidR="00E3123D" w:rsidRPr="004D77C9">
        <w:rPr>
          <w:highlight w:val="lightGray"/>
        </w:rPr>
        <w:t>[</w:t>
      </w:r>
      <w:r w:rsidR="00DC2BDD" w:rsidRPr="004D77C9">
        <w:rPr>
          <w:highlight w:val="lightGray"/>
        </w:rPr>
        <w:t>identification of the agreement</w:t>
      </w:r>
      <w:r w:rsidR="00E3123D" w:rsidRPr="004D77C9">
        <w:rPr>
          <w:highlight w:val="lightGray"/>
        </w:rPr>
        <w:t>]</w:t>
      </w:r>
      <w:r w:rsidRPr="00C442E1">
        <w:t xml:space="preserve"> under which the Disclosing Party </w:t>
      </w:r>
      <w:r w:rsidR="00E3123D" w:rsidRPr="004D77C9">
        <w:rPr>
          <w:highlight w:val="lightGray"/>
        </w:rPr>
        <w:t>[</w:t>
      </w:r>
      <w:r w:rsidR="00DC2BDD" w:rsidRPr="004D77C9">
        <w:rPr>
          <w:highlight w:val="lightGray"/>
        </w:rPr>
        <w:t>description of the commercial relationship</w:t>
      </w:r>
      <w:r w:rsidR="00E3123D" w:rsidRPr="004D77C9">
        <w:rPr>
          <w:highlight w:val="lightGray"/>
        </w:rPr>
        <w:t>]</w:t>
      </w:r>
      <w:r w:rsidRPr="00C442E1">
        <w:t>;</w:t>
      </w:r>
      <w:bookmarkStart w:id="2" w:name="_Ref85618751"/>
      <w:bookmarkEnd w:id="0"/>
    </w:p>
    <w:p w14:paraId="3DFCC8F9" w14:textId="77777777" w:rsidR="008C7BCD" w:rsidRPr="00C442E1" w:rsidRDefault="008C7BCD" w:rsidP="008C7BCD">
      <w:pPr>
        <w:pStyle w:val="ENpreamble"/>
        <w:numPr>
          <w:ilvl w:val="0"/>
          <w:numId w:val="0"/>
        </w:numPr>
        <w:spacing w:after="0"/>
        <w:ind w:left="709"/>
      </w:pPr>
    </w:p>
    <w:p w14:paraId="0FE3AE15" w14:textId="25B6DCDD" w:rsidR="002B1F87" w:rsidRDefault="008C2B84" w:rsidP="008C7BCD">
      <w:pPr>
        <w:pStyle w:val="ENpreamble"/>
        <w:spacing w:after="0"/>
        <w:ind w:left="709" w:hanging="709"/>
      </w:pPr>
      <w:bookmarkStart w:id="3" w:name="_Ref484165450"/>
      <w:bookmarkStart w:id="4" w:name="_Ref498630483"/>
      <w:bookmarkEnd w:id="1"/>
      <w:bookmarkEnd w:id="2"/>
      <w:r w:rsidRPr="00702101">
        <w:t xml:space="preserve">In connection with the </w:t>
      </w:r>
      <w:r w:rsidRPr="004D77C9">
        <w:rPr>
          <w:highlight w:val="lightGray"/>
        </w:rPr>
        <w:t>[purpose of cooperation between the Parties]</w:t>
      </w:r>
      <w:r w:rsidRPr="00702101">
        <w:t xml:space="preserve"> </w:t>
      </w:r>
      <w:r w:rsidR="00C77AD3" w:rsidRPr="00F07AC7">
        <w:t xml:space="preserve">it is necessary for the Recipient to familiarise itself with the </w:t>
      </w:r>
      <w:r w:rsidR="00761FD8" w:rsidRPr="002440AC">
        <w:t>C</w:t>
      </w:r>
      <w:r w:rsidR="00C77AD3" w:rsidRPr="002440AC">
        <w:t xml:space="preserve">onfidential </w:t>
      </w:r>
      <w:r w:rsidR="00761FD8" w:rsidRPr="002440AC">
        <w:t>I</w:t>
      </w:r>
      <w:r w:rsidR="00C77AD3" w:rsidRPr="002440AC">
        <w:t>nformation of the Disclosing Party (</w:t>
      </w:r>
      <w:r w:rsidR="00FE4B01" w:rsidRPr="002440AC">
        <w:t xml:space="preserve">the </w:t>
      </w:r>
      <w:r w:rsidR="00C77AD3" w:rsidRPr="002440AC">
        <w:rPr>
          <w:b/>
        </w:rPr>
        <w:t>Permitted Purpose</w:t>
      </w:r>
      <w:r w:rsidR="00C77AD3" w:rsidRPr="002440AC">
        <w:t>);</w:t>
      </w:r>
      <w:bookmarkEnd w:id="3"/>
      <w:bookmarkEnd w:id="4"/>
    </w:p>
    <w:p w14:paraId="7343CD0B" w14:textId="77777777" w:rsidR="008C7BCD" w:rsidRPr="00C442E1" w:rsidRDefault="008C7BCD" w:rsidP="008C7BCD">
      <w:pPr>
        <w:pStyle w:val="ENpreamble"/>
        <w:numPr>
          <w:ilvl w:val="0"/>
          <w:numId w:val="0"/>
        </w:numPr>
        <w:spacing w:after="0"/>
        <w:ind w:left="709"/>
      </w:pPr>
    </w:p>
    <w:p w14:paraId="7447728A" w14:textId="41D3A4B5" w:rsidR="00F95DF0" w:rsidRDefault="00C77AD3" w:rsidP="008C7BCD">
      <w:pPr>
        <w:pStyle w:val="ENpreamble"/>
        <w:spacing w:after="0"/>
        <w:ind w:left="709" w:hanging="709"/>
      </w:pPr>
      <w:r w:rsidRPr="00C442E1">
        <w:t xml:space="preserve">To have the Permitted Purpose attained the Disclosing Party intends to provide the Recipient with </w:t>
      </w:r>
      <w:r w:rsidR="00761FD8">
        <w:t>C</w:t>
      </w:r>
      <w:r w:rsidRPr="00C442E1">
        <w:t xml:space="preserve">onfidential </w:t>
      </w:r>
      <w:r w:rsidR="00761FD8">
        <w:t>I</w:t>
      </w:r>
      <w:r w:rsidRPr="00C442E1">
        <w:t>nformation</w:t>
      </w:r>
      <w:r w:rsidR="00702101">
        <w:t xml:space="preserve"> and f</w:t>
      </w:r>
      <w:r w:rsidR="008C2B84">
        <w:t>or protection of disclosed Confidential Information, the Disclosing Party wish to set out the terms and conditions for the use and maintenance of the Confidential Information provided to the Recipient.</w:t>
      </w:r>
    </w:p>
    <w:p w14:paraId="6F6284AD" w14:textId="77777777" w:rsidR="008C7BCD" w:rsidRPr="00C442E1" w:rsidRDefault="008C7BCD" w:rsidP="008C7BCD">
      <w:pPr>
        <w:pStyle w:val="ENpreamble"/>
        <w:numPr>
          <w:ilvl w:val="0"/>
          <w:numId w:val="0"/>
        </w:numPr>
        <w:spacing w:after="0"/>
        <w:ind w:left="709"/>
      </w:pPr>
    </w:p>
    <w:p w14:paraId="0CA7E110" w14:textId="78C3BC19" w:rsidR="008C7BCD" w:rsidRPr="008C7BCD" w:rsidRDefault="00C77AD3" w:rsidP="008C7BCD">
      <w:pPr>
        <w:pStyle w:val="LTparagraph"/>
        <w:spacing w:after="0"/>
        <w:rPr>
          <w:rFonts w:cs="Arial"/>
          <w:b/>
          <w:lang w:val="en-GB"/>
        </w:rPr>
      </w:pPr>
      <w:r w:rsidRPr="00FC45F6">
        <w:rPr>
          <w:rFonts w:cs="Arial"/>
          <w:b/>
          <w:lang w:val="en-GB"/>
        </w:rPr>
        <w:t>TERMS AGREED</w:t>
      </w:r>
      <w:r w:rsidRPr="00C442E1">
        <w:rPr>
          <w:rFonts w:cs="Arial"/>
          <w:b/>
          <w:lang w:val="en-GB"/>
        </w:rPr>
        <w:t>:</w:t>
      </w:r>
    </w:p>
    <w:p w14:paraId="6ED493EE" w14:textId="12312390" w:rsidR="008C7BCD" w:rsidRPr="008A2AD8" w:rsidRDefault="00C77AD3" w:rsidP="008A2AD8">
      <w:pPr>
        <w:pStyle w:val="EN1Lheading"/>
        <w:spacing w:before="240" w:after="240"/>
        <w:ind w:left="714" w:hanging="714"/>
        <w:rPr>
          <w:rFonts w:ascii="Arial" w:hAnsi="Arial"/>
        </w:rPr>
      </w:pPr>
      <w:bookmarkStart w:id="5" w:name="_Toc210142839"/>
      <w:bookmarkStart w:id="6" w:name="_Toc396138600"/>
      <w:bookmarkStart w:id="7" w:name="_Toc396140650"/>
      <w:bookmarkStart w:id="8" w:name="_Toc396156408"/>
      <w:bookmarkStart w:id="9" w:name="_Toc396219996"/>
      <w:bookmarkStart w:id="10" w:name="_Toc397107745"/>
      <w:bookmarkStart w:id="11" w:name="_Toc424049943"/>
      <w:bookmarkStart w:id="12" w:name="_Toc472435209"/>
      <w:r w:rsidRPr="00C442E1">
        <w:rPr>
          <w:rFonts w:ascii="Arial" w:hAnsi="Arial"/>
        </w:rPr>
        <w:t>INTERPRETATION</w:t>
      </w:r>
      <w:bookmarkEnd w:id="5"/>
      <w:bookmarkEnd w:id="6"/>
      <w:bookmarkEnd w:id="7"/>
      <w:bookmarkEnd w:id="8"/>
      <w:bookmarkEnd w:id="9"/>
      <w:bookmarkEnd w:id="10"/>
      <w:bookmarkEnd w:id="11"/>
      <w:bookmarkEnd w:id="12"/>
    </w:p>
    <w:p w14:paraId="2B389BCE" w14:textId="76454072" w:rsidR="008C7BCD" w:rsidRPr="00C442E1" w:rsidRDefault="00FC161B" w:rsidP="008A2AD8">
      <w:pPr>
        <w:pStyle w:val="EN2Lprovision"/>
        <w:spacing w:after="240"/>
        <w:ind w:left="714" w:hanging="714"/>
      </w:pPr>
      <w:r>
        <w:t xml:space="preserve">The definitions and rules of interpretation </w:t>
      </w:r>
      <w:r w:rsidR="00761FD8">
        <w:t xml:space="preserve">provided </w:t>
      </w:r>
      <w:r>
        <w:t xml:space="preserve">in this </w:t>
      </w:r>
      <w:r w:rsidR="00A61912">
        <w:t>S</w:t>
      </w:r>
      <w:r>
        <w:t>ection apply to this Agreement</w:t>
      </w:r>
      <w:r w:rsidR="00C77AD3" w:rsidRPr="00C442E1">
        <w:t>:</w:t>
      </w:r>
    </w:p>
    <w:p w14:paraId="68E3E69F" w14:textId="35BDE5CF" w:rsidR="00224CA4" w:rsidRDefault="003A1A88" w:rsidP="008C7BCD">
      <w:pPr>
        <w:pStyle w:val="ENparagraph0"/>
        <w:spacing w:after="0"/>
        <w:ind w:left="709"/>
      </w:pPr>
      <w:r w:rsidRPr="00FC45F6">
        <w:rPr>
          <w:b/>
        </w:rPr>
        <w:t>Agreement</w:t>
      </w:r>
      <w:r w:rsidRPr="00C442E1">
        <w:t xml:space="preserve"> – means this </w:t>
      </w:r>
      <w:r w:rsidR="00F02F2A">
        <w:t>N</w:t>
      </w:r>
      <w:r w:rsidRPr="00C442E1">
        <w:t>on-</w:t>
      </w:r>
      <w:r w:rsidR="00F02F2A">
        <w:t>D</w:t>
      </w:r>
      <w:r w:rsidRPr="00C442E1">
        <w:t xml:space="preserve">isclosure </w:t>
      </w:r>
      <w:r w:rsidR="00F02F2A">
        <w:t>A</w:t>
      </w:r>
      <w:r w:rsidRPr="00C442E1">
        <w:t>greement, including its Preamble and all of the properly executed schedules, amendments, and supplementary agreements to this Agreement</w:t>
      </w:r>
      <w:r w:rsidR="00224CA4">
        <w:t>;</w:t>
      </w:r>
    </w:p>
    <w:p w14:paraId="512603F9" w14:textId="77777777" w:rsidR="008C7BCD" w:rsidRDefault="008C7BCD" w:rsidP="008C7BCD">
      <w:pPr>
        <w:pStyle w:val="ENparagraph0"/>
        <w:spacing w:after="0"/>
        <w:ind w:left="709"/>
      </w:pPr>
    </w:p>
    <w:p w14:paraId="21FF2E7D" w14:textId="3A735620" w:rsidR="00224CA4" w:rsidRDefault="00224CA4" w:rsidP="008C7BCD">
      <w:pPr>
        <w:pStyle w:val="ENparagraph0"/>
        <w:spacing w:after="0"/>
        <w:ind w:left="709"/>
      </w:pPr>
      <w:r w:rsidRPr="00FC45F6">
        <w:rPr>
          <w:b/>
        </w:rPr>
        <w:t>Confidential Information</w:t>
      </w:r>
      <w:r w:rsidRPr="00C442E1">
        <w:t xml:space="preserve"> – means:</w:t>
      </w:r>
    </w:p>
    <w:p w14:paraId="75BBEE53" w14:textId="77777777" w:rsidR="008C7BCD" w:rsidRPr="00F95DF0" w:rsidRDefault="008C7BCD" w:rsidP="008C7BCD">
      <w:pPr>
        <w:pStyle w:val="ENparagraph0"/>
        <w:spacing w:after="0"/>
        <w:ind w:left="709"/>
      </w:pPr>
    </w:p>
    <w:p w14:paraId="0A4E7162" w14:textId="3562FF95" w:rsidR="00224CA4" w:rsidRDefault="00224CA4" w:rsidP="00D15945">
      <w:pPr>
        <w:pStyle w:val="LTList"/>
        <w:numPr>
          <w:ilvl w:val="0"/>
          <w:numId w:val="22"/>
        </w:numPr>
        <w:spacing w:before="0" w:after="0"/>
        <w:ind w:left="1145" w:hanging="425"/>
      </w:pPr>
      <w:r w:rsidRPr="00C442E1">
        <w:t>all commercial, legal, technical, financial</w:t>
      </w:r>
      <w:r w:rsidR="00B8148B">
        <w:t>, administrative</w:t>
      </w:r>
      <w:r w:rsidR="00C3003E">
        <w:t xml:space="preserve"> </w:t>
      </w:r>
      <w:r w:rsidRPr="00C442E1">
        <w:t xml:space="preserve">and other information relating to the Disclosing Party and/or any of its Related Persons, including, but not limited to information on wages, income, expenditure, ongoing projects and the scale thereof, clients, suppliers, partners, </w:t>
      </w:r>
      <w:r w:rsidR="00C3003E">
        <w:t xml:space="preserve">business opportunities, </w:t>
      </w:r>
      <w:r w:rsidRPr="00C442E1">
        <w:t xml:space="preserve">sale and purchase terms and conditions, agreements, sale prices, service fees, management reports, management principles, turnover, profit, operational policy, technologies used, marketing, business development plan, </w:t>
      </w:r>
      <w:r w:rsidRPr="00C442E1">
        <w:rPr>
          <w:i/>
        </w:rPr>
        <w:t>know-how</w:t>
      </w:r>
      <w:r w:rsidRPr="00C442E1">
        <w:t xml:space="preserve">, </w:t>
      </w:r>
      <w:r w:rsidR="00872A4E">
        <w:t>IP Rights</w:t>
      </w:r>
      <w:r w:rsidR="00C3003E" w:rsidRPr="00C3003E">
        <w:t xml:space="preserve">, </w:t>
      </w:r>
      <w:r w:rsidRPr="00C442E1">
        <w:t xml:space="preserve">passwords and security codes as well as other security measures, accounting data, banking transactions, international payments, revenue in bank account or in cash, loans, interest, intention to participate in tenders and auctions, new concepts, technical samples, trademarks, knowledge on sufficiency of software, </w:t>
      </w:r>
      <w:r w:rsidRPr="00C442E1">
        <w:rPr>
          <w:iCs/>
        </w:rPr>
        <w:t>source codes,</w:t>
      </w:r>
      <w:r w:rsidRPr="00C442E1">
        <w:t xml:space="preserve"> commercial intents of any kind, and contact information both with present and potential clients and partners, made available by the Disclosing Party, any of its Related Person or </w:t>
      </w:r>
      <w:r w:rsidR="00050914">
        <w:rPr>
          <w:rFonts w:cs="Times New Roman"/>
          <w:kern w:val="24"/>
        </w:rPr>
        <w:t xml:space="preserve">Representative </w:t>
      </w:r>
      <w:r w:rsidRPr="00C442E1">
        <w:t>to the Recipient, any of its Related Persons or</w:t>
      </w:r>
      <w:r w:rsidR="00050914" w:rsidRPr="00050914">
        <w:rPr>
          <w:rFonts w:cs="Times New Roman"/>
          <w:kern w:val="24"/>
        </w:rPr>
        <w:t xml:space="preserve"> </w:t>
      </w:r>
      <w:r w:rsidR="00050914">
        <w:rPr>
          <w:rFonts w:cs="Times New Roman"/>
          <w:kern w:val="24"/>
        </w:rPr>
        <w:t>Representatives</w:t>
      </w:r>
      <w:r w:rsidRPr="00C442E1">
        <w:t>, made available before or after execution of this Agreement regardless of the form and way of disclosure of such information;</w:t>
      </w:r>
      <w:bookmarkStart w:id="13" w:name="_Ref85618644"/>
    </w:p>
    <w:p w14:paraId="7BF3FA86" w14:textId="77777777" w:rsidR="008C7BCD" w:rsidRPr="00C442E1" w:rsidRDefault="008C7BCD" w:rsidP="008C7BCD">
      <w:pPr>
        <w:pStyle w:val="LTList"/>
        <w:numPr>
          <w:ilvl w:val="0"/>
          <w:numId w:val="0"/>
        </w:numPr>
        <w:spacing w:before="0" w:after="0"/>
        <w:ind w:left="1145"/>
      </w:pPr>
    </w:p>
    <w:bookmarkEnd w:id="13"/>
    <w:p w14:paraId="56173129" w14:textId="006B70F4" w:rsidR="00224CA4" w:rsidRDefault="00224CA4" w:rsidP="00D15945">
      <w:pPr>
        <w:pStyle w:val="LTList"/>
        <w:numPr>
          <w:ilvl w:val="0"/>
          <w:numId w:val="22"/>
        </w:numPr>
        <w:spacing w:before="0" w:after="0"/>
        <w:ind w:left="1145" w:hanging="425"/>
      </w:pPr>
      <w:r w:rsidRPr="00C442E1">
        <w:t>documents</w:t>
      </w:r>
      <w:r w:rsidR="00015698">
        <w:t>,</w:t>
      </w:r>
      <w:r w:rsidRPr="00C442E1">
        <w:t xml:space="preserve"> </w:t>
      </w:r>
      <w:r w:rsidR="00015698" w:rsidRPr="00015698">
        <w:t>notes, extracts, analyses, materials</w:t>
      </w:r>
      <w:r w:rsidR="00015698">
        <w:t xml:space="preserve"> </w:t>
      </w:r>
      <w:r w:rsidRPr="00C442E1">
        <w:t>and information generated or prepared from the aforementioned information;</w:t>
      </w:r>
    </w:p>
    <w:p w14:paraId="43A31174" w14:textId="77777777" w:rsidR="008C7BCD" w:rsidRPr="00C442E1" w:rsidRDefault="008C7BCD" w:rsidP="008C7BCD">
      <w:pPr>
        <w:pStyle w:val="LTList"/>
        <w:numPr>
          <w:ilvl w:val="0"/>
          <w:numId w:val="0"/>
        </w:numPr>
        <w:spacing w:before="0" w:after="0"/>
        <w:ind w:left="1145"/>
      </w:pPr>
    </w:p>
    <w:p w14:paraId="087944BB" w14:textId="27A0A869" w:rsidR="00224CA4" w:rsidRDefault="00224CA4" w:rsidP="00D15945">
      <w:pPr>
        <w:pStyle w:val="LTList"/>
        <w:numPr>
          <w:ilvl w:val="0"/>
          <w:numId w:val="22"/>
        </w:numPr>
        <w:spacing w:before="0" w:after="0"/>
        <w:ind w:left="1145" w:hanging="425"/>
      </w:pPr>
      <w:r w:rsidRPr="00F07AC7">
        <w:t xml:space="preserve">any information that the Disclosing Party, its Related Persons and </w:t>
      </w:r>
      <w:r w:rsidR="00050914">
        <w:rPr>
          <w:rFonts w:cs="Times New Roman"/>
          <w:kern w:val="24"/>
        </w:rPr>
        <w:t>Representative</w:t>
      </w:r>
      <w:r w:rsidR="00050914" w:rsidRPr="00F07AC7" w:rsidDel="00050914">
        <w:t xml:space="preserve"> </w:t>
      </w:r>
      <w:r w:rsidRPr="002440AC">
        <w:t>receive from its clients and partners upon carrying out its business;</w:t>
      </w:r>
    </w:p>
    <w:p w14:paraId="59699C69" w14:textId="77777777" w:rsidR="008C7BCD" w:rsidRPr="00C442E1" w:rsidRDefault="008C7BCD" w:rsidP="008C7BCD">
      <w:pPr>
        <w:pStyle w:val="LTList"/>
        <w:numPr>
          <w:ilvl w:val="0"/>
          <w:numId w:val="0"/>
        </w:numPr>
        <w:spacing w:before="0" w:after="0"/>
        <w:ind w:left="1145"/>
      </w:pPr>
    </w:p>
    <w:p w14:paraId="71464A1A" w14:textId="43A240EF" w:rsidR="00224CA4" w:rsidRDefault="00224CA4" w:rsidP="00D15945">
      <w:pPr>
        <w:pStyle w:val="LTList"/>
        <w:numPr>
          <w:ilvl w:val="0"/>
          <w:numId w:val="22"/>
        </w:numPr>
        <w:spacing w:before="0" w:after="0"/>
        <w:ind w:left="1145" w:hanging="425"/>
      </w:pPr>
      <w:r w:rsidRPr="00C442E1">
        <w:lastRenderedPageBreak/>
        <w:t xml:space="preserve">any information, at the disposal of the Disclosing Party, where the disclosure of such may entail negative consequences to the Disclosing Party’s, its Related Persons’, </w:t>
      </w:r>
      <w:r w:rsidR="00050914">
        <w:rPr>
          <w:rFonts w:cs="Times New Roman"/>
          <w:kern w:val="24"/>
        </w:rPr>
        <w:t>Representative</w:t>
      </w:r>
      <w:r w:rsidR="00050914">
        <w:t>s</w:t>
      </w:r>
      <w:r w:rsidRPr="00C442E1">
        <w:t>’, clients’, partners’ or suppliers’ activities or reputation;</w:t>
      </w:r>
    </w:p>
    <w:p w14:paraId="42A1F408" w14:textId="77777777" w:rsidR="008C7BCD" w:rsidRPr="00C442E1" w:rsidRDefault="008C7BCD" w:rsidP="008C7BCD">
      <w:pPr>
        <w:pStyle w:val="LTList"/>
        <w:numPr>
          <w:ilvl w:val="0"/>
          <w:numId w:val="0"/>
        </w:numPr>
        <w:spacing w:before="0" w:after="0"/>
        <w:ind w:left="1145"/>
      </w:pPr>
    </w:p>
    <w:p w14:paraId="77DC6399" w14:textId="5A1B9D43" w:rsidR="000816A5" w:rsidRDefault="00224CA4" w:rsidP="00D15945">
      <w:pPr>
        <w:pStyle w:val="LTList"/>
        <w:numPr>
          <w:ilvl w:val="0"/>
          <w:numId w:val="22"/>
        </w:numPr>
        <w:spacing w:before="0" w:after="0"/>
        <w:ind w:left="1145" w:hanging="425"/>
      </w:pPr>
      <w:r w:rsidRPr="00C442E1">
        <w:t>any other information of actual or potential commercial value due to being unknown to third Persons;</w:t>
      </w:r>
      <w:bookmarkStart w:id="14" w:name="_Ref85618675"/>
    </w:p>
    <w:p w14:paraId="706D02AE" w14:textId="77777777" w:rsidR="008C7BCD" w:rsidRDefault="008C7BCD" w:rsidP="008C7BCD">
      <w:pPr>
        <w:pStyle w:val="LTList"/>
        <w:numPr>
          <w:ilvl w:val="0"/>
          <w:numId w:val="0"/>
        </w:numPr>
        <w:spacing w:before="0" w:after="0"/>
        <w:ind w:left="1145"/>
      </w:pPr>
    </w:p>
    <w:bookmarkEnd w:id="14"/>
    <w:p w14:paraId="2FD551F3" w14:textId="31F3C7D4" w:rsidR="003A1A88" w:rsidRPr="00957597" w:rsidRDefault="000816A5" w:rsidP="00D15945">
      <w:pPr>
        <w:pStyle w:val="LTList"/>
        <w:numPr>
          <w:ilvl w:val="0"/>
          <w:numId w:val="22"/>
        </w:numPr>
        <w:spacing w:before="0" w:after="0"/>
        <w:ind w:left="1145" w:hanging="425"/>
        <w:rPr>
          <w:b/>
          <w:u w:val="single"/>
        </w:rPr>
      </w:pPr>
      <w:r w:rsidRPr="000816A5">
        <w:rPr>
          <w:color w:val="auto"/>
          <w:lang w:eastAsia="en-US" w:bidi="ar-SA"/>
        </w:rPr>
        <w:t>the fact and terms of this Agreement</w:t>
      </w:r>
      <w:r w:rsidRPr="000816A5">
        <w:rPr>
          <w:color w:val="auto"/>
          <w:lang w:val="en-US" w:eastAsia="en-US" w:bidi="ar-SA"/>
        </w:rPr>
        <w:t xml:space="preserve"> and the fact that any information referred to in paragraphs </w:t>
      </w:r>
      <w:r>
        <w:rPr>
          <w:color w:val="auto"/>
          <w:lang w:val="en-US" w:eastAsia="en-US" w:bidi="ar-SA"/>
        </w:rPr>
        <w:fldChar w:fldCharType="begin"/>
      </w:r>
      <w:r>
        <w:rPr>
          <w:color w:val="auto"/>
          <w:lang w:val="en-US" w:eastAsia="en-US" w:bidi="ar-SA"/>
        </w:rPr>
        <w:instrText xml:space="preserve"> REF _Ref85618644 \r \h </w:instrText>
      </w:r>
      <w:r>
        <w:rPr>
          <w:color w:val="auto"/>
          <w:lang w:val="en-US" w:eastAsia="en-US" w:bidi="ar-SA"/>
        </w:rPr>
      </w:r>
      <w:r>
        <w:rPr>
          <w:color w:val="auto"/>
          <w:lang w:val="en-US" w:eastAsia="en-US" w:bidi="ar-SA"/>
        </w:rPr>
        <w:fldChar w:fldCharType="separate"/>
      </w:r>
      <w:r w:rsidR="00890D9B">
        <w:rPr>
          <w:color w:val="auto"/>
          <w:lang w:val="en-US" w:eastAsia="en-US" w:bidi="ar-SA"/>
        </w:rPr>
        <w:t>(</w:t>
      </w:r>
      <w:proofErr w:type="spellStart"/>
      <w:r w:rsidR="00890D9B">
        <w:rPr>
          <w:color w:val="auto"/>
          <w:lang w:val="en-US" w:eastAsia="en-US" w:bidi="ar-SA"/>
        </w:rPr>
        <w:t>i</w:t>
      </w:r>
      <w:proofErr w:type="spellEnd"/>
      <w:r w:rsidR="00890D9B">
        <w:rPr>
          <w:color w:val="auto"/>
          <w:lang w:val="en-US" w:eastAsia="en-US" w:bidi="ar-SA"/>
        </w:rPr>
        <w:t>)</w:t>
      </w:r>
      <w:r>
        <w:rPr>
          <w:color w:val="auto"/>
          <w:lang w:val="en-US" w:eastAsia="en-US" w:bidi="ar-SA"/>
        </w:rPr>
        <w:fldChar w:fldCharType="end"/>
      </w:r>
      <w:r w:rsidRPr="000816A5">
        <w:rPr>
          <w:color w:val="auto"/>
          <w:lang w:val="en-US" w:eastAsia="en-US" w:bidi="ar-SA"/>
        </w:rPr>
        <w:t xml:space="preserve"> or </w:t>
      </w:r>
      <w:r>
        <w:rPr>
          <w:color w:val="auto"/>
          <w:lang w:val="en-US" w:eastAsia="en-US" w:bidi="ar-SA"/>
        </w:rPr>
        <w:fldChar w:fldCharType="begin"/>
      </w:r>
      <w:r>
        <w:rPr>
          <w:color w:val="auto"/>
          <w:lang w:val="en-US" w:eastAsia="en-US" w:bidi="ar-SA"/>
        </w:rPr>
        <w:instrText xml:space="preserve"> REF _Ref85618675 \r \h </w:instrText>
      </w:r>
      <w:r>
        <w:rPr>
          <w:color w:val="auto"/>
          <w:lang w:val="en-US" w:eastAsia="en-US" w:bidi="ar-SA"/>
        </w:rPr>
      </w:r>
      <w:r>
        <w:rPr>
          <w:color w:val="auto"/>
          <w:lang w:val="en-US" w:eastAsia="en-US" w:bidi="ar-SA"/>
        </w:rPr>
        <w:fldChar w:fldCharType="separate"/>
      </w:r>
      <w:r w:rsidR="00890D9B">
        <w:rPr>
          <w:color w:val="auto"/>
          <w:lang w:val="en-US" w:eastAsia="en-US" w:bidi="ar-SA"/>
        </w:rPr>
        <w:t>(v)</w:t>
      </w:r>
      <w:r>
        <w:rPr>
          <w:color w:val="auto"/>
          <w:lang w:val="en-US" w:eastAsia="en-US" w:bidi="ar-SA"/>
        </w:rPr>
        <w:fldChar w:fldCharType="end"/>
      </w:r>
      <w:r w:rsidRPr="000816A5">
        <w:rPr>
          <w:color w:val="auto"/>
          <w:lang w:val="en-US" w:eastAsia="en-US" w:bidi="ar-SA"/>
        </w:rPr>
        <w:t xml:space="preserve"> </w:t>
      </w:r>
      <w:r>
        <w:rPr>
          <w:color w:val="auto"/>
          <w:lang w:val="en-US" w:eastAsia="en-US" w:bidi="ar-SA"/>
        </w:rPr>
        <w:t xml:space="preserve">of this definition </w:t>
      </w:r>
      <w:r w:rsidRPr="000816A5">
        <w:rPr>
          <w:color w:val="auto"/>
          <w:lang w:val="en-US" w:eastAsia="en-US" w:bidi="ar-SA"/>
        </w:rPr>
        <w:t>was made available to the Recipient, that this Agreement was entered into or that discussions or negotiations related to</w:t>
      </w:r>
      <w:r>
        <w:rPr>
          <w:color w:val="auto"/>
          <w:lang w:val="en-US" w:eastAsia="en-US" w:bidi="ar-SA"/>
        </w:rPr>
        <w:t xml:space="preserve"> </w:t>
      </w:r>
      <w:r w:rsidRPr="004D77C9">
        <w:rPr>
          <w:color w:val="auto"/>
          <w:highlight w:val="lightGray"/>
          <w:lang w:val="en-US" w:eastAsia="en-US" w:bidi="ar-SA"/>
        </w:rPr>
        <w:t xml:space="preserve">[the purpose of the agreement indicated in the </w:t>
      </w:r>
      <w:r w:rsidRPr="004D77C9">
        <w:rPr>
          <w:highlight w:val="lightGray"/>
        </w:rPr>
        <w:t xml:space="preserve">Recital </w:t>
      </w:r>
      <w:r w:rsidRPr="004D77C9">
        <w:rPr>
          <w:highlight w:val="lightGray"/>
        </w:rPr>
        <w:fldChar w:fldCharType="begin"/>
      </w:r>
      <w:r w:rsidRPr="004D77C9">
        <w:rPr>
          <w:highlight w:val="lightGray"/>
        </w:rPr>
        <w:instrText xml:space="preserve"> REF _Ref85618751 \r \h  \* MERGEFORMAT </w:instrText>
      </w:r>
      <w:r w:rsidRPr="004D77C9">
        <w:rPr>
          <w:highlight w:val="lightGray"/>
        </w:rPr>
      </w:r>
      <w:r w:rsidRPr="004D77C9">
        <w:rPr>
          <w:highlight w:val="lightGray"/>
        </w:rPr>
        <w:fldChar w:fldCharType="separate"/>
      </w:r>
      <w:r w:rsidR="00890D9B" w:rsidRPr="004D77C9">
        <w:rPr>
          <w:highlight w:val="lightGray"/>
        </w:rPr>
        <w:t>A</w:t>
      </w:r>
      <w:r w:rsidRPr="004D77C9">
        <w:rPr>
          <w:highlight w:val="lightGray"/>
        </w:rPr>
        <w:fldChar w:fldCharType="end"/>
      </w:r>
      <w:r w:rsidRPr="004D77C9">
        <w:rPr>
          <w:highlight w:val="lightGray"/>
        </w:rPr>
        <w:t xml:space="preserve"> of the Preamble of the Agreement]</w:t>
      </w:r>
      <w:r w:rsidR="00A52E77">
        <w:rPr>
          <w:color w:val="auto"/>
          <w:lang w:val="en-US" w:eastAsia="en-US" w:bidi="ar-SA"/>
        </w:rPr>
        <w:t>;</w:t>
      </w:r>
    </w:p>
    <w:p w14:paraId="7FD975B1" w14:textId="77777777" w:rsidR="00A52E77" w:rsidRDefault="00A52E77" w:rsidP="00957597">
      <w:pPr>
        <w:pStyle w:val="Sraopastraipa"/>
        <w:ind w:left="1152"/>
        <w:rPr>
          <w:b/>
          <w:u w:val="single"/>
        </w:rPr>
      </w:pPr>
    </w:p>
    <w:p w14:paraId="7EFB0AC7" w14:textId="26CF6818" w:rsidR="00A52E77" w:rsidRPr="008C7BCD" w:rsidRDefault="00A52E77" w:rsidP="00D15945">
      <w:pPr>
        <w:pStyle w:val="LTList"/>
        <w:numPr>
          <w:ilvl w:val="0"/>
          <w:numId w:val="22"/>
        </w:numPr>
        <w:spacing w:before="0" w:after="0"/>
        <w:ind w:left="1145" w:hanging="425"/>
        <w:rPr>
          <w:b/>
          <w:u w:val="single"/>
        </w:rPr>
      </w:pPr>
      <w:r>
        <w:t>[</w:t>
      </w:r>
      <w:r w:rsidRPr="00957597">
        <w:rPr>
          <w:highlight w:val="lightGray"/>
        </w:rPr>
        <w:t>without limiting the aforesaid, the following is definitely considered Confidential Information:</w:t>
      </w:r>
      <w:r>
        <w:t>]</w:t>
      </w:r>
    </w:p>
    <w:p w14:paraId="527AF073" w14:textId="77777777" w:rsidR="008C7BCD" w:rsidRPr="00702101" w:rsidRDefault="008C7BCD" w:rsidP="008C7BCD">
      <w:pPr>
        <w:pStyle w:val="LTList"/>
        <w:numPr>
          <w:ilvl w:val="0"/>
          <w:numId w:val="0"/>
        </w:numPr>
        <w:spacing w:before="0" w:after="0"/>
        <w:ind w:left="1145"/>
        <w:rPr>
          <w:b/>
          <w:u w:val="single"/>
        </w:rPr>
      </w:pPr>
    </w:p>
    <w:p w14:paraId="621EB0EA" w14:textId="108A35D4" w:rsidR="00227C12" w:rsidRDefault="00227C12" w:rsidP="008C7BCD">
      <w:pPr>
        <w:pStyle w:val="ENparagraph0"/>
        <w:spacing w:after="0"/>
        <w:ind w:left="720"/>
      </w:pPr>
      <w:r w:rsidRPr="00FC45F6">
        <w:rPr>
          <w:b/>
        </w:rPr>
        <w:t>Disclosing Party</w:t>
      </w:r>
      <w:r w:rsidRPr="00C442E1">
        <w:t xml:space="preserve"> – has the meaning given to it in the introductory sentence of the Agreement;</w:t>
      </w:r>
    </w:p>
    <w:p w14:paraId="213FAD21" w14:textId="77777777" w:rsidR="008C7BCD" w:rsidRDefault="008C7BCD" w:rsidP="008C7BCD">
      <w:pPr>
        <w:pStyle w:val="ENparagraph0"/>
        <w:spacing w:after="0"/>
        <w:ind w:left="720"/>
        <w:rPr>
          <w:b/>
          <w:u w:val="single"/>
        </w:rPr>
      </w:pPr>
    </w:p>
    <w:p w14:paraId="267A3B5C" w14:textId="60BC63E9" w:rsidR="00DF4731" w:rsidRPr="00957597" w:rsidRDefault="00DF4731" w:rsidP="008C7BCD">
      <w:pPr>
        <w:pStyle w:val="ENparagraph0"/>
        <w:spacing w:after="0"/>
        <w:ind w:left="720"/>
        <w:rPr>
          <w:bCs/>
          <w:u w:val="single"/>
        </w:rPr>
      </w:pPr>
      <w:r w:rsidRPr="00724F02">
        <w:rPr>
          <w:b/>
        </w:rPr>
        <w:t xml:space="preserve">IP Rights </w:t>
      </w:r>
      <w:r w:rsidRPr="00724F02">
        <w:rPr>
          <w:bCs/>
        </w:rPr>
        <w:t xml:space="preserve">– </w:t>
      </w:r>
      <w:r w:rsidR="002F18C4">
        <w:t xml:space="preserve">any </w:t>
      </w:r>
      <w:r w:rsidR="002F18C4" w:rsidRPr="000D7A3D">
        <w:t>patents, inventions, utility models, registered and unregistered design rights, know-how, copyrights, processes, formulae, notations, improvements, goodwill, reputation, get-up, logos, devices, charts, plans, models, rights of extraction relating to databases, rights relating to software, marks, trademarks, trading name, domain names and all other similar proprietary rights which may subsist in any part of the world including, where such rights are obtained or enhanced by registration, any registration of such rights, application to register and rights to apply for such registrations</w:t>
      </w:r>
      <w:r>
        <w:rPr>
          <w:bCs/>
        </w:rPr>
        <w:t>;</w:t>
      </w:r>
    </w:p>
    <w:p w14:paraId="1D4D8CE0" w14:textId="77777777" w:rsidR="00DF4731" w:rsidRDefault="00DF4731" w:rsidP="008C7BCD">
      <w:pPr>
        <w:pStyle w:val="ENparagraph0"/>
        <w:spacing w:after="0"/>
        <w:ind w:left="720"/>
        <w:rPr>
          <w:b/>
          <w:u w:val="single"/>
        </w:rPr>
      </w:pPr>
    </w:p>
    <w:p w14:paraId="3F8FD88C" w14:textId="22E19DC9" w:rsidR="00212AA9" w:rsidRDefault="00BB5A79" w:rsidP="008C7BCD">
      <w:pPr>
        <w:pStyle w:val="ENparagraph0"/>
        <w:spacing w:after="0"/>
        <w:ind w:left="720"/>
      </w:pPr>
      <w:r w:rsidRPr="00FC45F6">
        <w:rPr>
          <w:b/>
          <w:bCs/>
        </w:rPr>
        <w:t>Representative</w:t>
      </w:r>
      <w:r w:rsidR="00212AA9" w:rsidRPr="00FC45F6">
        <w:t xml:space="preserve"> </w:t>
      </w:r>
      <w:r w:rsidR="00212AA9" w:rsidRPr="00C442E1">
        <w:t>– means:</w:t>
      </w:r>
    </w:p>
    <w:p w14:paraId="446EF6D8" w14:textId="77777777" w:rsidR="008C7BCD" w:rsidRPr="002B1F87" w:rsidRDefault="008C7BCD" w:rsidP="008C7BCD">
      <w:pPr>
        <w:pStyle w:val="ENparagraph0"/>
        <w:spacing w:after="0"/>
        <w:ind w:left="720"/>
      </w:pPr>
    </w:p>
    <w:p w14:paraId="3CD9B1A4" w14:textId="7000999A" w:rsidR="00212AA9" w:rsidRDefault="00212AA9" w:rsidP="00D15945">
      <w:pPr>
        <w:pStyle w:val="ENparagraph0"/>
        <w:numPr>
          <w:ilvl w:val="5"/>
          <w:numId w:val="21"/>
        </w:numPr>
        <w:spacing w:after="0"/>
        <w:ind w:left="1145" w:hanging="425"/>
      </w:pPr>
      <w:r w:rsidRPr="00EE3C6F">
        <w:t xml:space="preserve">Recipient’s or its Related Person’s any employee, director, officer, advisor, agent, fiduciary </w:t>
      </w:r>
      <w:r w:rsidR="00050914">
        <w:t>and all professional advisors and consultants</w:t>
      </w:r>
      <w:r w:rsidRPr="00EE3C6F">
        <w:t>;</w:t>
      </w:r>
    </w:p>
    <w:p w14:paraId="6211A0AE" w14:textId="77777777" w:rsidR="008C7BCD" w:rsidRPr="00C442E1" w:rsidRDefault="008C7BCD" w:rsidP="008C7BCD">
      <w:pPr>
        <w:pStyle w:val="ENparagraph0"/>
        <w:spacing w:after="0"/>
        <w:ind w:left="1145"/>
      </w:pPr>
    </w:p>
    <w:p w14:paraId="50169761" w14:textId="656EABDF" w:rsidR="00212AA9" w:rsidRPr="008C7BCD" w:rsidRDefault="00212AA9" w:rsidP="00D15945">
      <w:pPr>
        <w:pStyle w:val="ENparagraph0"/>
        <w:numPr>
          <w:ilvl w:val="3"/>
          <w:numId w:val="24"/>
        </w:numPr>
        <w:spacing w:after="0"/>
        <w:ind w:left="1145" w:hanging="425"/>
        <w:rPr>
          <w:b/>
          <w:u w:val="single"/>
        </w:rPr>
      </w:pPr>
      <w:r w:rsidRPr="00C442E1">
        <w:t xml:space="preserve">any employee, director, officer, agent, fiduciary, </w:t>
      </w:r>
      <w:r w:rsidR="00050914">
        <w:t xml:space="preserve">and all professional advisors and consultants </w:t>
      </w:r>
      <w:r w:rsidRPr="00C442E1">
        <w:t>of the Disclosing Party or its Related Per</w:t>
      </w:r>
      <w:r w:rsidR="00107B01">
        <w:t>s</w:t>
      </w:r>
      <w:r w:rsidRPr="00C442E1">
        <w:t>on, who has transferred the Confidential Information to the Recipient;</w:t>
      </w:r>
    </w:p>
    <w:p w14:paraId="23DE6BCF" w14:textId="77777777" w:rsidR="008C7BCD" w:rsidRPr="00F07AC7" w:rsidRDefault="008C7BCD" w:rsidP="008C7BCD">
      <w:pPr>
        <w:pStyle w:val="ENparagraph0"/>
        <w:spacing w:after="0"/>
        <w:ind w:left="1145"/>
        <w:rPr>
          <w:b/>
          <w:u w:val="single"/>
        </w:rPr>
      </w:pPr>
    </w:p>
    <w:p w14:paraId="092292B6" w14:textId="26DAA637" w:rsidR="00353E19" w:rsidRDefault="00353E19" w:rsidP="008C7BCD">
      <w:pPr>
        <w:pStyle w:val="ENparagraph0"/>
        <w:spacing w:after="0"/>
        <w:ind w:left="720"/>
      </w:pPr>
      <w:r w:rsidRPr="00FC45F6">
        <w:rPr>
          <w:b/>
        </w:rPr>
        <w:t>Laws</w:t>
      </w:r>
      <w:r w:rsidRPr="00FC45F6">
        <w:t xml:space="preserve"> </w:t>
      </w:r>
      <w:r w:rsidRPr="00C442E1">
        <w:t>– means any provision of any laws, regulations, international agreements or any other legal act applicable to this Agreement or any Party to this Agreement, in any jurisdiction adopted at the national, municipal and international level;</w:t>
      </w:r>
    </w:p>
    <w:p w14:paraId="2D27406F" w14:textId="77777777" w:rsidR="008C7BCD" w:rsidRDefault="008C7BCD" w:rsidP="008C7BCD">
      <w:pPr>
        <w:pStyle w:val="ENparagraph0"/>
        <w:spacing w:after="0"/>
        <w:ind w:left="720"/>
        <w:rPr>
          <w:b/>
          <w:u w:val="single"/>
        </w:rPr>
      </w:pPr>
    </w:p>
    <w:p w14:paraId="3603E4A1" w14:textId="30C3A954" w:rsidR="002A3B85" w:rsidRDefault="002A3B85" w:rsidP="008C7BCD">
      <w:pPr>
        <w:pStyle w:val="ENparagraph0"/>
        <w:spacing w:after="0"/>
        <w:ind w:left="720"/>
      </w:pPr>
      <w:r w:rsidRPr="00FC45F6">
        <w:rPr>
          <w:b/>
        </w:rPr>
        <w:t>Permitted Purpose</w:t>
      </w:r>
      <w:r w:rsidRPr="00C442E1">
        <w:t xml:space="preserve"> – has the meaning given to it in the Recital </w:t>
      </w:r>
      <w:r w:rsidRPr="00C442E1">
        <w:fldChar w:fldCharType="begin"/>
      </w:r>
      <w:r w:rsidRPr="00C442E1">
        <w:instrText xml:space="preserve"> REF _Ref498630483 \r \h  \* MERGEFORMAT </w:instrText>
      </w:r>
      <w:r w:rsidRPr="00C442E1">
        <w:fldChar w:fldCharType="separate"/>
      </w:r>
      <w:r w:rsidR="00890D9B">
        <w:t>B</w:t>
      </w:r>
      <w:r w:rsidRPr="00C442E1">
        <w:fldChar w:fldCharType="end"/>
      </w:r>
      <w:r w:rsidRPr="00C442E1">
        <w:t xml:space="preserve"> of the Preamble of the Agreement;</w:t>
      </w:r>
    </w:p>
    <w:p w14:paraId="7E5D2150" w14:textId="77777777" w:rsidR="008C7BCD" w:rsidRDefault="008C7BCD" w:rsidP="008C7BCD">
      <w:pPr>
        <w:pStyle w:val="ENparagraph0"/>
        <w:spacing w:after="0"/>
        <w:ind w:left="720"/>
        <w:rPr>
          <w:b/>
          <w:u w:val="single"/>
        </w:rPr>
      </w:pPr>
    </w:p>
    <w:p w14:paraId="63AB5734" w14:textId="55D3F385" w:rsidR="00F95DF0" w:rsidRDefault="00C77AD3" w:rsidP="008C7BCD">
      <w:pPr>
        <w:pStyle w:val="ENparagraph0"/>
        <w:spacing w:after="0"/>
        <w:ind w:left="720"/>
      </w:pPr>
      <w:r w:rsidRPr="00FC45F6">
        <w:rPr>
          <w:b/>
        </w:rPr>
        <w:t>Person</w:t>
      </w:r>
      <w:r w:rsidRPr="00C442E1">
        <w:t xml:space="preserve"> – means any natural or legal person of any legal form, any other entity without having the status of legal person;</w:t>
      </w:r>
    </w:p>
    <w:p w14:paraId="3F322017" w14:textId="77777777" w:rsidR="008C7BCD" w:rsidRPr="00C442E1" w:rsidRDefault="008C7BCD" w:rsidP="008C7BCD">
      <w:pPr>
        <w:pStyle w:val="ENparagraph0"/>
        <w:spacing w:after="0"/>
        <w:ind w:left="720"/>
      </w:pPr>
    </w:p>
    <w:p w14:paraId="0E98707B" w14:textId="0105E5FB" w:rsidR="00F95DF0" w:rsidRDefault="00C77AD3" w:rsidP="008C7BCD">
      <w:pPr>
        <w:pStyle w:val="ENparagraph0"/>
        <w:spacing w:after="0"/>
        <w:ind w:left="720"/>
      </w:pPr>
      <w:r w:rsidRPr="00FC45F6">
        <w:rPr>
          <w:b/>
        </w:rPr>
        <w:t>Recipient</w:t>
      </w:r>
      <w:r w:rsidRPr="00FC45F6">
        <w:t xml:space="preserve"> </w:t>
      </w:r>
      <w:r w:rsidRPr="00C442E1">
        <w:t>– has the meaning given to it in the introductory sentence of the Agreement;</w:t>
      </w:r>
    </w:p>
    <w:p w14:paraId="5A547692" w14:textId="77777777" w:rsidR="008C7BCD" w:rsidRPr="00C442E1" w:rsidRDefault="008C7BCD" w:rsidP="008C7BCD">
      <w:pPr>
        <w:pStyle w:val="ENparagraph0"/>
        <w:spacing w:after="0"/>
        <w:ind w:left="720"/>
        <w:rPr>
          <w:b/>
          <w:u w:val="single"/>
        </w:rPr>
      </w:pPr>
    </w:p>
    <w:p w14:paraId="24E81F68" w14:textId="75559534" w:rsidR="00F95DF0" w:rsidRDefault="00C77AD3" w:rsidP="008C7BCD">
      <w:pPr>
        <w:pStyle w:val="ENparagraph0"/>
        <w:spacing w:after="0"/>
        <w:ind w:left="720"/>
        <w:rPr>
          <w:bCs/>
        </w:rPr>
      </w:pPr>
      <w:r w:rsidRPr="00FC45F6">
        <w:rPr>
          <w:b/>
          <w:bCs/>
        </w:rPr>
        <w:t>Related Person</w:t>
      </w:r>
      <w:r w:rsidRPr="00C442E1">
        <w:rPr>
          <w:bCs/>
        </w:rPr>
        <w:t xml:space="preserve"> – means:</w:t>
      </w:r>
    </w:p>
    <w:p w14:paraId="6F49F335" w14:textId="77777777" w:rsidR="008C7BCD" w:rsidRPr="00C442E1" w:rsidRDefault="008C7BCD" w:rsidP="008C7BCD">
      <w:pPr>
        <w:pStyle w:val="ENparagraph0"/>
        <w:spacing w:after="0"/>
        <w:ind w:left="720"/>
        <w:rPr>
          <w:b/>
          <w:u w:val="single"/>
        </w:rPr>
      </w:pPr>
    </w:p>
    <w:p w14:paraId="56973078" w14:textId="1D918829" w:rsidR="00AD3031" w:rsidRDefault="00C77AD3" w:rsidP="00D15945">
      <w:pPr>
        <w:pStyle w:val="ENparagraph0"/>
        <w:numPr>
          <w:ilvl w:val="0"/>
          <w:numId w:val="23"/>
        </w:numPr>
        <w:spacing w:after="0"/>
        <w:ind w:left="1145" w:hanging="425"/>
      </w:pPr>
      <w:r w:rsidRPr="00C442E1">
        <w:t>in relation to the Recipient, any entity which directly or indirectly controls, is controlled by, or is under common control with the Recipient, or direct or indirect shareholder thereof (if any);</w:t>
      </w:r>
    </w:p>
    <w:p w14:paraId="543BAF25" w14:textId="77777777" w:rsidR="008C7BCD" w:rsidRPr="00C442E1" w:rsidRDefault="008C7BCD" w:rsidP="008C7BCD">
      <w:pPr>
        <w:pStyle w:val="ENparagraph0"/>
        <w:spacing w:after="0"/>
        <w:ind w:left="1145"/>
      </w:pPr>
    </w:p>
    <w:p w14:paraId="50A79754" w14:textId="2828FEA7" w:rsidR="00F95DF0" w:rsidRDefault="00C77AD3" w:rsidP="00D15945">
      <w:pPr>
        <w:pStyle w:val="ENparagraph0"/>
        <w:numPr>
          <w:ilvl w:val="0"/>
          <w:numId w:val="23"/>
        </w:numPr>
        <w:spacing w:after="0"/>
        <w:ind w:left="1145" w:hanging="425"/>
      </w:pPr>
      <w:r w:rsidRPr="00C442E1">
        <w:t>in relation to the Disclosing Party, any entity which directly or indirectly controls, is controlled by, or is under common control with the Disclosing Party, or direct or indirect shareholder thereof</w:t>
      </w:r>
      <w:r w:rsidR="00B8148B">
        <w:t xml:space="preserve"> (if any)</w:t>
      </w:r>
      <w:r w:rsidR="00EB1C06">
        <w:t>.</w:t>
      </w:r>
    </w:p>
    <w:p w14:paraId="733AC3A4" w14:textId="77777777" w:rsidR="008C7BCD" w:rsidRPr="00C442E1" w:rsidRDefault="008C7BCD" w:rsidP="008C7BCD">
      <w:pPr>
        <w:pStyle w:val="ENparagraph0"/>
        <w:spacing w:after="0"/>
        <w:ind w:left="1145"/>
      </w:pPr>
    </w:p>
    <w:p w14:paraId="64E83EF4" w14:textId="5258D99C" w:rsidR="008C7BCD" w:rsidRDefault="005A5EA7" w:rsidP="001113FC">
      <w:pPr>
        <w:pStyle w:val="EN2Lprovision"/>
        <w:spacing w:after="240"/>
        <w:ind w:left="714" w:hanging="714"/>
      </w:pPr>
      <w:r>
        <w:t>Clause, section and paragraph headings do not affect the interpretation of this Agreement</w:t>
      </w:r>
      <w:r w:rsidR="00D04522">
        <w:t>.</w:t>
      </w:r>
    </w:p>
    <w:p w14:paraId="43EA907C" w14:textId="27B19FD5" w:rsidR="008C7BCD" w:rsidRDefault="00CF1392" w:rsidP="001113FC">
      <w:pPr>
        <w:pStyle w:val="EN2Lprovision"/>
        <w:spacing w:after="240"/>
        <w:ind w:left="714" w:hanging="714"/>
      </w:pPr>
      <w:r>
        <w:t>In this Agreement, unless the context otherwise requires, (i) words in the</w:t>
      </w:r>
      <w:r w:rsidRPr="00435770">
        <w:t xml:space="preserve"> </w:t>
      </w:r>
      <w:r w:rsidRPr="00585126">
        <w:t xml:space="preserve">singular </w:t>
      </w:r>
      <w:r>
        <w:t xml:space="preserve">include the plural </w:t>
      </w:r>
      <w:proofErr w:type="gramStart"/>
      <w:r>
        <w:t>and in the plural</w:t>
      </w:r>
      <w:proofErr w:type="gramEnd"/>
      <w:r>
        <w:t xml:space="preserve"> include the singular; (ii) where the words </w:t>
      </w:r>
      <w:r>
        <w:rPr>
          <w:b/>
        </w:rPr>
        <w:t>include(s)</w:t>
      </w:r>
      <w:r>
        <w:t xml:space="preserve">, </w:t>
      </w:r>
      <w:r>
        <w:rPr>
          <w:b/>
        </w:rPr>
        <w:t>including</w:t>
      </w:r>
      <w:r>
        <w:t xml:space="preserve"> or </w:t>
      </w:r>
      <w:r>
        <w:rPr>
          <w:b/>
        </w:rPr>
        <w:t>in particular</w:t>
      </w:r>
      <w:r>
        <w:t xml:space="preserve"> are used in this Agreement, they are deemed to have the words "without limitation" following them; (iii) a reference to one gender includes a reference to the other genders.</w:t>
      </w:r>
    </w:p>
    <w:p w14:paraId="0FF5B5CE" w14:textId="54FCA65F" w:rsidR="008C7BCD" w:rsidRDefault="00BE4FD5" w:rsidP="001113FC">
      <w:pPr>
        <w:pStyle w:val="EN2Lprovision"/>
        <w:spacing w:after="240"/>
        <w:ind w:left="714" w:hanging="714"/>
      </w:pPr>
      <w:r>
        <w:lastRenderedPageBreak/>
        <w:t>A reference in this Agreement to a document is a reference to the document whether in paper or electronic form.</w:t>
      </w:r>
    </w:p>
    <w:p w14:paraId="698FA7F8" w14:textId="71BD6899" w:rsidR="008C7BCD" w:rsidRDefault="00024922" w:rsidP="001113FC">
      <w:pPr>
        <w:pStyle w:val="EN2Lprovision"/>
        <w:spacing w:after="240"/>
        <w:ind w:left="714" w:hanging="714"/>
      </w:pPr>
      <w:r w:rsidRPr="002440AC">
        <w:t xml:space="preserve">Any obligation </w:t>
      </w:r>
      <w:r w:rsidR="00B44D97" w:rsidRPr="002440AC">
        <w:t xml:space="preserve">provided </w:t>
      </w:r>
      <w:r w:rsidRPr="002440AC">
        <w:t>in this Agreement on a person not to do something includes an obligation not to agree or allow that thing to be done.</w:t>
      </w:r>
    </w:p>
    <w:p w14:paraId="72A92F92" w14:textId="0D146E2F" w:rsidR="008C7BCD" w:rsidRPr="00C442E1" w:rsidRDefault="001B74FB" w:rsidP="001113FC">
      <w:pPr>
        <w:pStyle w:val="EN2Lprovision"/>
        <w:spacing w:after="240"/>
        <w:ind w:left="714" w:hanging="714"/>
      </w:pPr>
      <w:r>
        <w:t xml:space="preserve">Where the context permits, </w:t>
      </w:r>
      <w:r>
        <w:rPr>
          <w:b/>
        </w:rPr>
        <w:t>other</w:t>
      </w:r>
      <w:r>
        <w:t xml:space="preserve"> and </w:t>
      </w:r>
      <w:r>
        <w:rPr>
          <w:b/>
        </w:rPr>
        <w:t>otherwise</w:t>
      </w:r>
      <w:r>
        <w:t xml:space="preserve"> are illustrative and shall not limit the sense of the words preceding them.</w:t>
      </w:r>
    </w:p>
    <w:p w14:paraId="4447B9F2" w14:textId="5F92E3FB" w:rsidR="000720B8" w:rsidRDefault="00C77AD3" w:rsidP="008C7BCD">
      <w:pPr>
        <w:pStyle w:val="EN1Lheading"/>
        <w:keepNext/>
        <w:spacing w:before="0" w:after="0"/>
        <w:ind w:left="709"/>
        <w:rPr>
          <w:rFonts w:ascii="Arial" w:hAnsi="Arial"/>
        </w:rPr>
      </w:pPr>
      <w:r w:rsidRPr="00C442E1">
        <w:rPr>
          <w:rFonts w:ascii="Arial" w:hAnsi="Arial"/>
        </w:rPr>
        <w:t>CONFIDENTIALITY UNDERTAKINGS</w:t>
      </w:r>
    </w:p>
    <w:p w14:paraId="2140FC69" w14:textId="77777777" w:rsidR="008C7BCD" w:rsidRPr="00F07AC7" w:rsidRDefault="008C7BCD" w:rsidP="008C7BCD">
      <w:pPr>
        <w:pStyle w:val="EN1Lheading"/>
        <w:keepNext/>
        <w:numPr>
          <w:ilvl w:val="0"/>
          <w:numId w:val="0"/>
        </w:numPr>
        <w:spacing w:before="0" w:after="0"/>
        <w:ind w:left="709"/>
        <w:rPr>
          <w:rFonts w:ascii="Arial" w:hAnsi="Arial"/>
        </w:rPr>
      </w:pPr>
    </w:p>
    <w:p w14:paraId="5F7C0D88" w14:textId="55201505" w:rsidR="000720B8" w:rsidRPr="00724F02" w:rsidRDefault="00C77AD3" w:rsidP="008C7BCD">
      <w:pPr>
        <w:pStyle w:val="EN2Lheading"/>
        <w:spacing w:before="0" w:after="0"/>
        <w:ind w:left="709"/>
        <w:rPr>
          <w:lang w:val="lt-LT"/>
        </w:rPr>
      </w:pPr>
      <w:r w:rsidRPr="00C442E1">
        <w:t>Undertakings – disclosure</w:t>
      </w:r>
    </w:p>
    <w:p w14:paraId="4AD34897" w14:textId="77777777" w:rsidR="008C7BCD" w:rsidRPr="00C442E1" w:rsidRDefault="008C7BCD" w:rsidP="008C7BCD">
      <w:pPr>
        <w:pStyle w:val="EN2Lheading"/>
        <w:spacing w:before="0" w:after="0"/>
        <w:ind w:left="709"/>
      </w:pPr>
    </w:p>
    <w:p w14:paraId="327C9272" w14:textId="5094CBB3" w:rsidR="008C7BCD" w:rsidRPr="00C442E1" w:rsidRDefault="00C77AD3" w:rsidP="004D4FEB">
      <w:pPr>
        <w:pStyle w:val="EN2Lprovision"/>
        <w:spacing w:after="240"/>
        <w:ind w:left="714" w:hanging="714"/>
      </w:pPr>
      <w:bookmarkStart w:id="15" w:name="_Ref378235143"/>
      <w:r w:rsidRPr="00C442E1">
        <w:t>The Recipient undertakes</w:t>
      </w:r>
      <w:r w:rsidR="00816772">
        <w:t xml:space="preserve"> </w:t>
      </w:r>
      <w:r w:rsidR="00816772" w:rsidRPr="001D4DBB">
        <w:rPr>
          <w:rFonts w:cs="Times New Roman"/>
          <w:kern w:val="24"/>
        </w:rPr>
        <w:t xml:space="preserve">on its own behalf and on the behalf of any of its Related Persons and </w:t>
      </w:r>
      <w:r w:rsidR="00050914">
        <w:rPr>
          <w:rFonts w:cs="Times New Roman"/>
          <w:kern w:val="24"/>
        </w:rPr>
        <w:t>Representatives</w:t>
      </w:r>
      <w:r w:rsidRPr="00C442E1">
        <w:t>:</w:t>
      </w:r>
    </w:p>
    <w:p w14:paraId="607ABF53" w14:textId="1F53F824" w:rsidR="008C7BCD" w:rsidRDefault="00C77AD3" w:rsidP="004D4FEB">
      <w:pPr>
        <w:pStyle w:val="LT3Lsubprovision"/>
        <w:spacing w:after="0"/>
        <w:rPr>
          <w:rFonts w:cs="Arial"/>
          <w:szCs w:val="20"/>
        </w:rPr>
      </w:pPr>
      <w:r w:rsidRPr="00C442E1">
        <w:rPr>
          <w:rFonts w:cs="Arial"/>
          <w:szCs w:val="20"/>
        </w:rPr>
        <w:t>to treat all Confidential Information as secret and confidential</w:t>
      </w:r>
      <w:r w:rsidR="004B3331">
        <w:rPr>
          <w:rFonts w:cs="Arial"/>
          <w:szCs w:val="20"/>
        </w:rPr>
        <w:t xml:space="preserve">, </w:t>
      </w:r>
      <w:r w:rsidR="004B3331" w:rsidRPr="004B3331">
        <w:rPr>
          <w:rFonts w:cs="Arial"/>
          <w:szCs w:val="20"/>
        </w:rPr>
        <w:t>implementing and maintaining all such technical and organizational security measures as may be reasonably available (considering technical developments at the time) and as are appropriate in the circumstances to protect Confidential Information against unauthori</w:t>
      </w:r>
      <w:r w:rsidR="0040719E">
        <w:rPr>
          <w:rFonts w:cs="Arial"/>
          <w:szCs w:val="20"/>
        </w:rPr>
        <w:t>s</w:t>
      </w:r>
      <w:r w:rsidR="004B3331" w:rsidRPr="004B3331">
        <w:rPr>
          <w:rFonts w:cs="Arial"/>
          <w:szCs w:val="20"/>
        </w:rPr>
        <w:t>ed or unlawful processing, accidental loss, distribution, or damage,</w:t>
      </w:r>
      <w:r w:rsidRPr="00C442E1">
        <w:rPr>
          <w:rFonts w:cs="Arial"/>
          <w:szCs w:val="20"/>
        </w:rPr>
        <w:t xml:space="preserve"> and to take all </w:t>
      </w:r>
      <w:r w:rsidR="00872A4E">
        <w:rPr>
          <w:rFonts w:cs="Arial"/>
          <w:szCs w:val="20"/>
        </w:rPr>
        <w:t xml:space="preserve">other </w:t>
      </w:r>
      <w:r w:rsidRPr="00C442E1">
        <w:rPr>
          <w:rFonts w:cs="Arial"/>
          <w:szCs w:val="20"/>
        </w:rPr>
        <w:t>necessary steps to preserve such secrecy and confidentiality and ensure the highest level of security;</w:t>
      </w:r>
    </w:p>
    <w:p w14:paraId="6A1EAE90" w14:textId="77777777" w:rsidR="004D4FEB" w:rsidRPr="004D4FEB" w:rsidRDefault="004D4FEB" w:rsidP="004D4FEB">
      <w:pPr>
        <w:pStyle w:val="LT3Lsubprovision"/>
        <w:numPr>
          <w:ilvl w:val="0"/>
          <w:numId w:val="0"/>
        </w:numPr>
        <w:spacing w:after="0"/>
        <w:ind w:left="1145"/>
        <w:rPr>
          <w:rFonts w:cs="Arial"/>
          <w:szCs w:val="20"/>
        </w:rPr>
      </w:pPr>
    </w:p>
    <w:p w14:paraId="0D20796D" w14:textId="600AC2A5" w:rsidR="000720B8" w:rsidRDefault="00C77AD3" w:rsidP="008C7BCD">
      <w:pPr>
        <w:pStyle w:val="LT3Lsubprovision"/>
        <w:spacing w:after="0"/>
        <w:rPr>
          <w:rFonts w:cs="Arial"/>
          <w:szCs w:val="20"/>
        </w:rPr>
      </w:pPr>
      <w:r w:rsidRPr="00C442E1">
        <w:rPr>
          <w:rFonts w:cs="Arial"/>
          <w:szCs w:val="20"/>
        </w:rPr>
        <w:t>not to use any Confidential Information, other than for the Permitted Purpose and, in particular, not to seek to use Confidential Information to obtain a commercial, trading or other advantage over the Disclosing Party or any of its Related Persons;</w:t>
      </w:r>
    </w:p>
    <w:p w14:paraId="17DA1893" w14:textId="77777777" w:rsidR="008C7BCD" w:rsidRPr="00F07AC7" w:rsidRDefault="008C7BCD" w:rsidP="008C7BCD">
      <w:pPr>
        <w:pStyle w:val="LT3Lsubprovision"/>
        <w:numPr>
          <w:ilvl w:val="0"/>
          <w:numId w:val="0"/>
        </w:numPr>
        <w:spacing w:after="0"/>
        <w:ind w:left="1145"/>
        <w:rPr>
          <w:rFonts w:cs="Arial"/>
          <w:szCs w:val="20"/>
        </w:rPr>
      </w:pPr>
    </w:p>
    <w:p w14:paraId="6CD56DAB" w14:textId="24ED70B5" w:rsidR="000720B8" w:rsidRDefault="00C77AD3" w:rsidP="008C7BCD">
      <w:pPr>
        <w:pStyle w:val="LT3Lsubprovision"/>
        <w:spacing w:after="0"/>
        <w:rPr>
          <w:rFonts w:cs="Arial"/>
          <w:szCs w:val="20"/>
        </w:rPr>
      </w:pPr>
      <w:bookmarkStart w:id="16" w:name="a"/>
      <w:bookmarkStart w:id="17" w:name="_Ref306530704"/>
      <w:bookmarkEnd w:id="16"/>
      <w:r w:rsidRPr="00C442E1">
        <w:rPr>
          <w:rFonts w:cs="Arial"/>
          <w:szCs w:val="20"/>
        </w:rPr>
        <w:t>not to disclose Confidential Information to any Person other than the</w:t>
      </w:r>
      <w:r w:rsidR="00050914">
        <w:rPr>
          <w:rFonts w:cs="Arial"/>
          <w:szCs w:val="20"/>
        </w:rPr>
        <w:t xml:space="preserve"> </w:t>
      </w:r>
      <w:r w:rsidR="00050914">
        <w:t>Representative</w:t>
      </w:r>
      <w:r w:rsidRPr="00C442E1">
        <w:rPr>
          <w:rFonts w:cs="Arial"/>
          <w:szCs w:val="20"/>
        </w:rPr>
        <w:t xml:space="preserve"> of the Recipient or any of its Related Persons, who are authorised and have signed non-disclosure undertakings of the same or similar content as this Agreement and who are required to access the Confidential Information in order for the Recipient to attain the Permitted Purpose;</w:t>
      </w:r>
      <w:bookmarkEnd w:id="17"/>
    </w:p>
    <w:p w14:paraId="44099729" w14:textId="77777777" w:rsidR="008C7BCD" w:rsidRPr="00F07AC7" w:rsidRDefault="008C7BCD" w:rsidP="008C7BCD">
      <w:pPr>
        <w:pStyle w:val="LT3Lsubprovision"/>
        <w:numPr>
          <w:ilvl w:val="0"/>
          <w:numId w:val="0"/>
        </w:numPr>
        <w:spacing w:after="0"/>
        <w:ind w:left="1145"/>
        <w:rPr>
          <w:rFonts w:cs="Arial"/>
          <w:szCs w:val="20"/>
        </w:rPr>
      </w:pPr>
    </w:p>
    <w:p w14:paraId="507718F5" w14:textId="78E2B481" w:rsidR="000720B8" w:rsidRDefault="00C77AD3" w:rsidP="008C7BCD">
      <w:pPr>
        <w:pStyle w:val="LT3Lsubprovision"/>
        <w:spacing w:after="0"/>
        <w:rPr>
          <w:rFonts w:cs="Arial"/>
          <w:szCs w:val="20"/>
        </w:rPr>
      </w:pPr>
      <w:r w:rsidRPr="00C442E1">
        <w:rPr>
          <w:rFonts w:cs="Arial"/>
          <w:szCs w:val="20"/>
        </w:rPr>
        <w:t>ensure proper and secure storage of the entire Confidential Information</w:t>
      </w:r>
      <w:r w:rsidR="002901B1">
        <w:rPr>
          <w:rFonts w:cs="Arial"/>
          <w:szCs w:val="20"/>
        </w:rPr>
        <w:t xml:space="preserve">, </w:t>
      </w:r>
      <w:r w:rsidR="002901B1" w:rsidRPr="002901B1">
        <w:rPr>
          <w:rFonts w:cs="Arial"/>
          <w:szCs w:val="20"/>
        </w:rPr>
        <w:t>limiting physical copies to those strictly necessary for the Permitted Purpose, and not to copy or store Confidential Information electronically or transmit it outside the Recipient's usual place of business, unless otherwise agreed in writing between the Parties</w:t>
      </w:r>
      <w:r w:rsidRPr="00C442E1">
        <w:rPr>
          <w:rFonts w:cs="Arial"/>
          <w:szCs w:val="20"/>
        </w:rPr>
        <w:t>;</w:t>
      </w:r>
    </w:p>
    <w:p w14:paraId="6FE4F72A" w14:textId="77777777" w:rsidR="008C7BCD" w:rsidRPr="00F07AC7" w:rsidRDefault="008C7BCD" w:rsidP="008C7BCD">
      <w:pPr>
        <w:pStyle w:val="LT3Lsubprovision"/>
        <w:numPr>
          <w:ilvl w:val="0"/>
          <w:numId w:val="0"/>
        </w:numPr>
        <w:spacing w:after="0"/>
        <w:ind w:left="1145"/>
        <w:rPr>
          <w:rFonts w:cs="Arial"/>
          <w:szCs w:val="20"/>
        </w:rPr>
      </w:pPr>
    </w:p>
    <w:p w14:paraId="44E5F950" w14:textId="3DEB0B8E" w:rsidR="000720B8" w:rsidRDefault="00C77AD3" w:rsidP="008C7BCD">
      <w:pPr>
        <w:pStyle w:val="LT3Lsubprovision"/>
        <w:spacing w:after="0"/>
        <w:rPr>
          <w:rFonts w:cs="Arial"/>
          <w:szCs w:val="20"/>
        </w:rPr>
      </w:pPr>
      <w:r w:rsidRPr="00C442E1">
        <w:rPr>
          <w:rFonts w:cs="Arial"/>
          <w:szCs w:val="20"/>
        </w:rPr>
        <w:t xml:space="preserve">not to make any copies of any Confidential Information without the prior written consent of the Disclosing Party; all such copies of the Confidential Information </w:t>
      </w:r>
      <w:r w:rsidR="003E4E3D">
        <w:rPr>
          <w:rFonts w:cs="Arial"/>
          <w:szCs w:val="20"/>
        </w:rPr>
        <w:t xml:space="preserve">made </w:t>
      </w:r>
      <w:r w:rsidR="003E4E3D" w:rsidRPr="00C442E1">
        <w:rPr>
          <w:rFonts w:cs="Arial"/>
          <w:szCs w:val="20"/>
        </w:rPr>
        <w:t xml:space="preserve">without the prior written consent of the Disclosing Party </w:t>
      </w:r>
      <w:r w:rsidRPr="00C442E1">
        <w:rPr>
          <w:rFonts w:cs="Arial"/>
          <w:szCs w:val="20"/>
        </w:rPr>
        <w:t>must be immediately destroyed;</w:t>
      </w:r>
    </w:p>
    <w:p w14:paraId="68F8B87E" w14:textId="77777777" w:rsidR="002901B1" w:rsidRDefault="002901B1" w:rsidP="00957597">
      <w:pPr>
        <w:pStyle w:val="Sraopastraipa"/>
        <w:ind w:left="1152"/>
        <w:rPr>
          <w:rFonts w:cs="Arial"/>
          <w:szCs w:val="20"/>
        </w:rPr>
      </w:pPr>
    </w:p>
    <w:p w14:paraId="08B6D43C" w14:textId="481E8AC0" w:rsidR="002901B1" w:rsidRDefault="002901B1" w:rsidP="008C7BCD">
      <w:pPr>
        <w:pStyle w:val="LT3Lsubprovision"/>
        <w:spacing w:after="0"/>
        <w:rPr>
          <w:rFonts w:cs="Arial"/>
          <w:szCs w:val="20"/>
        </w:rPr>
      </w:pPr>
      <w:r w:rsidRPr="002901B1">
        <w:rPr>
          <w:rFonts w:cs="Arial"/>
          <w:szCs w:val="20"/>
          <w:lang w:val="en-US"/>
        </w:rPr>
        <w:t>adhere to applicable data protection regulations if the Confidential Information includes personal data;</w:t>
      </w:r>
    </w:p>
    <w:p w14:paraId="7D2725D1" w14:textId="77777777" w:rsidR="008C7BCD" w:rsidRPr="00F07AC7" w:rsidRDefault="008C7BCD" w:rsidP="008C7BCD">
      <w:pPr>
        <w:pStyle w:val="LT3Lsubprovision"/>
        <w:numPr>
          <w:ilvl w:val="0"/>
          <w:numId w:val="0"/>
        </w:numPr>
        <w:spacing w:after="0"/>
        <w:ind w:left="1145"/>
        <w:rPr>
          <w:rFonts w:cs="Arial"/>
          <w:szCs w:val="20"/>
        </w:rPr>
      </w:pPr>
    </w:p>
    <w:p w14:paraId="01220670" w14:textId="61E2BDF5" w:rsidR="000720B8" w:rsidRDefault="00C77AD3" w:rsidP="008C7BCD">
      <w:pPr>
        <w:pStyle w:val="LT3Lsubprovision"/>
        <w:spacing w:after="0"/>
        <w:rPr>
          <w:rFonts w:cs="Arial"/>
          <w:szCs w:val="20"/>
        </w:rPr>
      </w:pPr>
      <w:r w:rsidRPr="00C442E1">
        <w:rPr>
          <w:rFonts w:cs="Arial"/>
          <w:szCs w:val="20"/>
        </w:rPr>
        <w:t xml:space="preserve">in case of a doubt as to whether the information provided to the Recipient is confidential, to consult with the Disclosing Party regarding the confidentiality of such information and to </w:t>
      </w:r>
      <w:r w:rsidR="009D5072">
        <w:rPr>
          <w:rFonts w:cs="Arial"/>
          <w:szCs w:val="20"/>
        </w:rPr>
        <w:t xml:space="preserve">treat </w:t>
      </w:r>
      <w:r w:rsidRPr="00C442E1">
        <w:rPr>
          <w:rFonts w:cs="Arial"/>
          <w:szCs w:val="20"/>
        </w:rPr>
        <w:t xml:space="preserve">the respective information </w:t>
      </w:r>
      <w:r w:rsidR="009D5072">
        <w:rPr>
          <w:rFonts w:cs="Arial"/>
          <w:szCs w:val="20"/>
        </w:rPr>
        <w:t xml:space="preserve">as confidential </w:t>
      </w:r>
      <w:r w:rsidRPr="00C442E1">
        <w:rPr>
          <w:rFonts w:cs="Arial"/>
          <w:szCs w:val="20"/>
        </w:rPr>
        <w:t>until receiving written response of the Disclosing Party on the respective information’s confidentiality;</w:t>
      </w:r>
    </w:p>
    <w:p w14:paraId="529E43BC" w14:textId="77777777" w:rsidR="008C7BCD" w:rsidRPr="00F07AC7" w:rsidRDefault="008C7BCD" w:rsidP="008C7BCD">
      <w:pPr>
        <w:pStyle w:val="LT3Lsubprovision"/>
        <w:numPr>
          <w:ilvl w:val="0"/>
          <w:numId w:val="0"/>
        </w:numPr>
        <w:spacing w:after="0"/>
        <w:ind w:left="1145"/>
        <w:rPr>
          <w:rFonts w:cs="Arial"/>
          <w:szCs w:val="20"/>
        </w:rPr>
      </w:pPr>
    </w:p>
    <w:p w14:paraId="294F6F58" w14:textId="1C995412" w:rsidR="000720B8" w:rsidRDefault="00C77AD3" w:rsidP="00742C9C">
      <w:pPr>
        <w:pStyle w:val="LT3Lsubprovision"/>
        <w:spacing w:after="0"/>
        <w:rPr>
          <w:rFonts w:cs="Arial"/>
          <w:szCs w:val="20"/>
        </w:rPr>
      </w:pPr>
      <w:r w:rsidRPr="00C442E1">
        <w:rPr>
          <w:rFonts w:cs="Arial"/>
          <w:szCs w:val="20"/>
        </w:rPr>
        <w:t>promptly notify the Disclosing Party in writing in the event of any actual or alleged improper storage, misuse or unauthorised release or disclosure of any Confidential Information which is or is likely to constitute a breach of any of the provisions of this Agreement, and, without prejudice to any rights or remedies of the Disclosing Party, the Recipient shall take such steps as the Disclosing Party may reasonably require in order to remedy or mitigate the effects of such actual or potential breach</w:t>
      </w:r>
      <w:r w:rsidR="004F433E">
        <w:rPr>
          <w:rFonts w:cs="Arial"/>
          <w:szCs w:val="20"/>
        </w:rPr>
        <w:t>;</w:t>
      </w:r>
    </w:p>
    <w:p w14:paraId="63BB8F9A" w14:textId="77777777" w:rsidR="002F18C4" w:rsidRDefault="002F18C4" w:rsidP="00957597">
      <w:pPr>
        <w:pStyle w:val="Sraopastraipa"/>
        <w:ind w:left="1152"/>
        <w:rPr>
          <w:rFonts w:cs="Arial"/>
          <w:szCs w:val="20"/>
        </w:rPr>
      </w:pPr>
    </w:p>
    <w:p w14:paraId="3F40B096" w14:textId="10D67796" w:rsidR="00702101" w:rsidRDefault="00C77AD3" w:rsidP="008C7BCD">
      <w:pPr>
        <w:pStyle w:val="LT3Lsubprovision"/>
        <w:spacing w:after="0"/>
        <w:rPr>
          <w:rFonts w:cs="Arial"/>
          <w:szCs w:val="20"/>
        </w:rPr>
      </w:pPr>
      <w:r w:rsidRPr="00C442E1">
        <w:rPr>
          <w:rFonts w:cs="Arial"/>
          <w:szCs w:val="20"/>
        </w:rPr>
        <w:t>perform any other necessary actions that the Disclosing Party shall reasonably request to ensure security and confidentiality of Confidential Information</w:t>
      </w:r>
      <w:r w:rsidR="00702101">
        <w:rPr>
          <w:rFonts w:cs="Arial"/>
          <w:szCs w:val="20"/>
        </w:rPr>
        <w:t>;</w:t>
      </w:r>
    </w:p>
    <w:p w14:paraId="0EB67CC1" w14:textId="77777777" w:rsidR="008C7BCD" w:rsidRDefault="008C7BCD" w:rsidP="008C7BCD">
      <w:pPr>
        <w:pStyle w:val="LT3Lsubprovision"/>
        <w:numPr>
          <w:ilvl w:val="0"/>
          <w:numId w:val="0"/>
        </w:numPr>
        <w:spacing w:after="0"/>
        <w:ind w:left="1145"/>
        <w:rPr>
          <w:rFonts w:cs="Arial"/>
          <w:szCs w:val="20"/>
        </w:rPr>
      </w:pPr>
    </w:p>
    <w:p w14:paraId="703142BA" w14:textId="5B83F1DA" w:rsidR="008C7BCD" w:rsidRDefault="00702101" w:rsidP="00D71252">
      <w:pPr>
        <w:pStyle w:val="LT3Lsubprovision"/>
        <w:spacing w:after="0"/>
        <w:rPr>
          <w:rFonts w:cs="Arial"/>
          <w:szCs w:val="20"/>
        </w:rPr>
      </w:pPr>
      <w:r w:rsidRPr="00702101">
        <w:rPr>
          <w:rFonts w:cs="Arial"/>
          <w:szCs w:val="20"/>
        </w:rPr>
        <w:lastRenderedPageBreak/>
        <w:t xml:space="preserve">not later than within 5 (five) days, upon a written request of the Disclosing Party, return to the Disclosing Party or destroy (with any electronically available information being permanently erased) any and all documents and data containing Confidential Information, including but not limited to data stored on computer discs, CD/DVD-ROM, other electronic media or other medium, as the Disclosing Party will instruct. </w:t>
      </w:r>
    </w:p>
    <w:p w14:paraId="2EFF4559" w14:textId="77777777" w:rsidR="00D71252" w:rsidRPr="00D71252" w:rsidRDefault="00D71252" w:rsidP="00D71252">
      <w:pPr>
        <w:pStyle w:val="LT3Lsubprovision"/>
        <w:numPr>
          <w:ilvl w:val="0"/>
          <w:numId w:val="0"/>
        </w:numPr>
        <w:spacing w:after="0"/>
        <w:ind w:left="1145"/>
        <w:rPr>
          <w:rFonts w:cs="Arial"/>
          <w:szCs w:val="20"/>
        </w:rPr>
      </w:pPr>
    </w:p>
    <w:p w14:paraId="1325399C" w14:textId="2CD9BDFA" w:rsidR="0095550D" w:rsidRDefault="007F0327" w:rsidP="008C7BCD">
      <w:pPr>
        <w:pStyle w:val="EN2Lheading"/>
        <w:spacing w:before="0" w:after="0"/>
      </w:pPr>
      <w:r>
        <w:t>Confidentiality of recipients</w:t>
      </w:r>
    </w:p>
    <w:p w14:paraId="3859E295" w14:textId="77777777" w:rsidR="008C7BCD" w:rsidRPr="0095550D" w:rsidRDefault="008C7BCD" w:rsidP="008C7BCD">
      <w:pPr>
        <w:pStyle w:val="EN2Lheading"/>
        <w:spacing w:before="0" w:after="0"/>
        <w:rPr>
          <w:lang w:bidi="lo-LA"/>
        </w:rPr>
      </w:pPr>
    </w:p>
    <w:p w14:paraId="672AF13D" w14:textId="2739767F" w:rsidR="008C7BCD" w:rsidRDefault="00D434EB" w:rsidP="00D71252">
      <w:pPr>
        <w:pStyle w:val="EN2Lprovision"/>
        <w:spacing w:after="240"/>
        <w:ind w:left="714" w:hanging="714"/>
      </w:pPr>
      <w:r w:rsidRPr="003A0E5C">
        <w:t xml:space="preserve">Before disclosing any of the Confidential Information to any person as permitted under the provisions of Section </w:t>
      </w:r>
      <w:r w:rsidR="007A2DA0">
        <w:rPr>
          <w:rStyle w:val="EN2LheadingChar"/>
          <w:b w:val="0"/>
          <w:bCs/>
        </w:rPr>
        <w:t>2.</w:t>
      </w:r>
      <w:r w:rsidR="005F4F0D">
        <w:rPr>
          <w:rStyle w:val="EN2LheadingChar"/>
          <w:b w:val="0"/>
          <w:bCs/>
        </w:rPr>
        <w:t>1</w:t>
      </w:r>
      <w:r w:rsidR="005F4F0D">
        <w:rPr>
          <w:rStyle w:val="EN2LheadingChar"/>
          <w:b w:val="0"/>
          <w:bCs/>
        </w:rPr>
        <w:fldChar w:fldCharType="begin"/>
      </w:r>
      <w:r w:rsidR="005F4F0D">
        <w:rPr>
          <w:rStyle w:val="EN2LheadingChar"/>
          <w:b w:val="0"/>
          <w:bCs/>
        </w:rPr>
        <w:instrText xml:space="preserve"> REF _Ref306530704 \r \h </w:instrText>
      </w:r>
      <w:r w:rsidR="005F4F0D">
        <w:rPr>
          <w:rStyle w:val="EN2LheadingChar"/>
          <w:b w:val="0"/>
          <w:bCs/>
        </w:rPr>
      </w:r>
      <w:r w:rsidR="005F4F0D">
        <w:rPr>
          <w:rStyle w:val="EN2LheadingChar"/>
          <w:b w:val="0"/>
          <w:bCs/>
        </w:rPr>
        <w:fldChar w:fldCharType="separate"/>
      </w:r>
      <w:r w:rsidR="00890D9B">
        <w:rPr>
          <w:rStyle w:val="EN2LheadingChar"/>
          <w:b w:val="0"/>
          <w:bCs/>
        </w:rPr>
        <w:t>(c</w:t>
      </w:r>
      <w:r w:rsidR="00890D9B">
        <w:rPr>
          <w:rStyle w:val="EN2LheadingChar"/>
          <w:b w:val="0"/>
          <w:bCs/>
        </w:rPr>
        <w:t>)</w:t>
      </w:r>
      <w:r w:rsidR="005F4F0D">
        <w:rPr>
          <w:rStyle w:val="EN2LheadingChar"/>
          <w:b w:val="0"/>
          <w:bCs/>
        </w:rPr>
        <w:fldChar w:fldCharType="end"/>
      </w:r>
      <w:r w:rsidRPr="003A0E5C">
        <w:t xml:space="preserve"> above, the Recipient shall at its own expense ensure that the proposed recipient of such Confidential Information is bound to maintain confidentiality of such Confidential Information on terms which are at least as restrictive as the terms set out in this</w:t>
      </w:r>
      <w:r w:rsidR="005253B6">
        <w:t xml:space="preserve"> Agreement.</w:t>
      </w:r>
    </w:p>
    <w:p w14:paraId="59563B3B" w14:textId="1497A130" w:rsidR="00DF4731" w:rsidRDefault="00DF4731" w:rsidP="00957597">
      <w:pPr>
        <w:pStyle w:val="EN2Lheading"/>
        <w:spacing w:before="0" w:after="0"/>
      </w:pPr>
      <w:r>
        <w:t>IP Rights</w:t>
      </w:r>
    </w:p>
    <w:p w14:paraId="37205002" w14:textId="77777777" w:rsidR="00DF4731" w:rsidRDefault="00DF4731" w:rsidP="008C7BCD">
      <w:pPr>
        <w:pStyle w:val="EN2Lprovision"/>
        <w:numPr>
          <w:ilvl w:val="0"/>
          <w:numId w:val="0"/>
        </w:numPr>
        <w:spacing w:after="0"/>
        <w:ind w:left="709"/>
      </w:pPr>
    </w:p>
    <w:p w14:paraId="7B6FA73F" w14:textId="24EBA0A8" w:rsidR="00CF5EB1" w:rsidRDefault="00CF5EB1" w:rsidP="009046E7">
      <w:pPr>
        <w:pStyle w:val="EN2Lprovision"/>
        <w:spacing w:after="240"/>
        <w:ind w:left="714" w:hanging="714"/>
      </w:pPr>
      <w:r w:rsidRPr="00CF5EB1">
        <w:t xml:space="preserve">The Recipient acknowledges that, except for the limited right to use Confidential Information strictly for the Permitted Purpose, this Agreement does not grant any rights, licenses, or interests to the Recipient concerning the Confidential Information, including any IP Rights. </w:t>
      </w:r>
    </w:p>
    <w:p w14:paraId="175345E1" w14:textId="56C22D4F" w:rsidR="00CF5EB1" w:rsidRDefault="00CF5EB1" w:rsidP="009046E7">
      <w:pPr>
        <w:pStyle w:val="EN2Lprovision"/>
        <w:spacing w:after="240"/>
        <w:ind w:left="714" w:hanging="714"/>
      </w:pPr>
      <w:r w:rsidRPr="00CF5EB1">
        <w:t xml:space="preserve">The Recipient shall not use, sell, copy, further develop, or create derivative works based on the Confidential Information. </w:t>
      </w:r>
    </w:p>
    <w:p w14:paraId="180D56BE" w14:textId="65768A5F" w:rsidR="00CF5EB1" w:rsidRPr="00C442E1" w:rsidRDefault="00CF5EB1" w:rsidP="009046E7">
      <w:pPr>
        <w:pStyle w:val="EN2Lprovision"/>
        <w:spacing w:after="240"/>
        <w:ind w:left="714" w:hanging="714"/>
      </w:pPr>
      <w:r w:rsidRPr="00CF5EB1">
        <w:t>All documents and other materials containing Confidential Information, including any parts or copies, shall remain the property of the Disclosing Party at all times. The Disclosing Party and/or its licensors (as applicable) shall retain all IP Rights in the Confidential Information. Any economic copyright or intellectual property in any materials produced by or under the control of the Recipient that relate to the Confidential Information shall automatically transfer to the Disclosing Party upon creation.</w:t>
      </w:r>
      <w:r>
        <w:t xml:space="preserve"> </w:t>
      </w:r>
      <w:r w:rsidRPr="00CF5EB1">
        <w:t>Furthermore, if the Disclosing Party applies for any patent, utility model, industrial design, or any other form of IP Rights containing the disclosed Confidential Information, the Recipient agrees not to object to such applications based on any prior disclosures made under this Agreement</w:t>
      </w:r>
      <w:r>
        <w:t>.</w:t>
      </w:r>
    </w:p>
    <w:p w14:paraId="26BF99F1" w14:textId="1697DA62" w:rsidR="000720B8" w:rsidRDefault="00C77AD3" w:rsidP="008C7BCD">
      <w:pPr>
        <w:pStyle w:val="EN1Lheading"/>
        <w:spacing w:before="0" w:after="0"/>
        <w:ind w:left="709"/>
        <w:rPr>
          <w:rFonts w:ascii="Arial" w:hAnsi="Arial"/>
        </w:rPr>
      </w:pPr>
      <w:bookmarkStart w:id="18" w:name="_Ref458500639"/>
      <w:bookmarkEnd w:id="15"/>
      <w:r w:rsidRPr="00C442E1">
        <w:rPr>
          <w:rFonts w:ascii="Arial" w:hAnsi="Arial"/>
        </w:rPr>
        <w:t>EXCEPTIONS</w:t>
      </w:r>
    </w:p>
    <w:p w14:paraId="5AA19A52" w14:textId="77777777" w:rsidR="008C7BCD" w:rsidRPr="00F07AC7" w:rsidRDefault="008C7BCD" w:rsidP="008C7BCD">
      <w:pPr>
        <w:pStyle w:val="EN1Lheading"/>
        <w:numPr>
          <w:ilvl w:val="0"/>
          <w:numId w:val="0"/>
        </w:numPr>
        <w:spacing w:before="0" w:after="0"/>
        <w:ind w:left="709"/>
        <w:rPr>
          <w:rFonts w:ascii="Arial" w:hAnsi="Arial"/>
        </w:rPr>
      </w:pPr>
    </w:p>
    <w:p w14:paraId="45D46271" w14:textId="04AA28E3" w:rsidR="000720B8" w:rsidRDefault="00C77AD3" w:rsidP="008C7BCD">
      <w:pPr>
        <w:pStyle w:val="EN2Lprovision"/>
        <w:numPr>
          <w:ilvl w:val="0"/>
          <w:numId w:val="0"/>
        </w:numPr>
        <w:spacing w:after="0"/>
        <w:ind w:left="709"/>
      </w:pPr>
      <w:r w:rsidRPr="00C442E1">
        <w:t>The obligations under this Agreement do not apply to Confidential Information:</w:t>
      </w:r>
    </w:p>
    <w:p w14:paraId="0EEF51ED" w14:textId="77777777" w:rsidR="008C7BCD" w:rsidRPr="00C442E1" w:rsidRDefault="008C7BCD" w:rsidP="008C7BCD">
      <w:pPr>
        <w:pStyle w:val="EN2Lprovision"/>
        <w:numPr>
          <w:ilvl w:val="0"/>
          <w:numId w:val="0"/>
        </w:numPr>
        <w:spacing w:after="0"/>
        <w:ind w:left="567" w:hanging="567"/>
      </w:pPr>
    </w:p>
    <w:p w14:paraId="2077E33C" w14:textId="0E26B330" w:rsidR="000720B8" w:rsidRDefault="00C77AD3" w:rsidP="00D15945">
      <w:pPr>
        <w:pStyle w:val="LT3Lsubprovision"/>
        <w:numPr>
          <w:ilvl w:val="2"/>
          <w:numId w:val="25"/>
        </w:numPr>
        <w:spacing w:after="0"/>
        <w:ind w:left="1145" w:hanging="425"/>
        <w:rPr>
          <w:rFonts w:cs="Arial"/>
          <w:szCs w:val="20"/>
        </w:rPr>
      </w:pPr>
      <w:r w:rsidRPr="00C442E1">
        <w:rPr>
          <w:rFonts w:cs="Arial"/>
          <w:szCs w:val="20"/>
        </w:rPr>
        <w:t>that is in or comes into the public domain by any means other than as a result of a breach of this Agreement;</w:t>
      </w:r>
    </w:p>
    <w:p w14:paraId="7DB4F3DA" w14:textId="77777777" w:rsidR="008C7BCD" w:rsidRPr="00F07AC7" w:rsidRDefault="008C7BCD" w:rsidP="008C7BCD">
      <w:pPr>
        <w:pStyle w:val="LT3Lsubprovision"/>
        <w:numPr>
          <w:ilvl w:val="0"/>
          <w:numId w:val="0"/>
        </w:numPr>
        <w:spacing w:after="0"/>
        <w:ind w:left="1145"/>
        <w:rPr>
          <w:rFonts w:cs="Arial"/>
          <w:szCs w:val="20"/>
        </w:rPr>
      </w:pPr>
    </w:p>
    <w:p w14:paraId="07DFD824" w14:textId="21FBF3F9" w:rsidR="000720B8" w:rsidRDefault="00C77AD3" w:rsidP="008C7BCD">
      <w:pPr>
        <w:pStyle w:val="LT3Lsubprovision"/>
        <w:spacing w:after="0"/>
        <w:rPr>
          <w:rFonts w:cs="Arial"/>
          <w:szCs w:val="20"/>
        </w:rPr>
      </w:pPr>
      <w:r w:rsidRPr="00C442E1">
        <w:rPr>
          <w:rFonts w:cs="Arial"/>
          <w:szCs w:val="20"/>
        </w:rPr>
        <w:t xml:space="preserve">that was lawfully in the possession of the Recipient before the date of </w:t>
      </w:r>
      <w:r w:rsidR="003E4E3D">
        <w:rPr>
          <w:rFonts w:cs="Arial"/>
          <w:szCs w:val="20"/>
        </w:rPr>
        <w:t xml:space="preserve">signing of </w:t>
      </w:r>
      <w:r w:rsidRPr="00C442E1">
        <w:rPr>
          <w:rFonts w:cs="Arial"/>
          <w:szCs w:val="20"/>
        </w:rPr>
        <w:t>this Agreement, and not subject to any obligation of confidence;</w:t>
      </w:r>
    </w:p>
    <w:p w14:paraId="59CB6202" w14:textId="77777777" w:rsidR="008C7BCD" w:rsidRPr="00F07AC7" w:rsidRDefault="008C7BCD" w:rsidP="008C7BCD">
      <w:pPr>
        <w:pStyle w:val="LT3Lsubprovision"/>
        <w:numPr>
          <w:ilvl w:val="0"/>
          <w:numId w:val="0"/>
        </w:numPr>
        <w:spacing w:after="0"/>
        <w:ind w:left="1145"/>
        <w:rPr>
          <w:rFonts w:cs="Arial"/>
          <w:szCs w:val="20"/>
        </w:rPr>
      </w:pPr>
    </w:p>
    <w:p w14:paraId="7BA22E32" w14:textId="6A7BDCA9" w:rsidR="005E0505" w:rsidRDefault="00C77AD3" w:rsidP="008C7BCD">
      <w:pPr>
        <w:pStyle w:val="LT3Lsubprovision"/>
        <w:spacing w:after="0"/>
        <w:rPr>
          <w:rFonts w:cs="Arial"/>
          <w:szCs w:val="20"/>
        </w:rPr>
      </w:pPr>
      <w:r w:rsidRPr="00C442E1">
        <w:rPr>
          <w:rFonts w:cs="Arial"/>
          <w:szCs w:val="20"/>
        </w:rPr>
        <w:t>that the Recipient is required to disclose under the Laws or to comply with a lawful and mandatory instruction of the competent courts, state authorities and other Persons authorised by the Laws. However, the Recipient must take all measures necessary to disclose Confidential Information only to the extent legally required and to the extent allowed by the Laws execute disclosure while complying with the security measures intended to ensure confidentiality of the Confidential Information as provided in this Agreement. Upon receiving the above request to disclose Confidential Information, the Recipient must at all times promptly and before any disclosure takes place inform the Disclosing Party in writing of such request.</w:t>
      </w:r>
    </w:p>
    <w:p w14:paraId="2CCD3BDA" w14:textId="77777777" w:rsidR="008C7BCD" w:rsidRPr="00F07AC7" w:rsidRDefault="008C7BCD" w:rsidP="008C7BCD">
      <w:pPr>
        <w:pStyle w:val="LT3Lsubprovision"/>
        <w:numPr>
          <w:ilvl w:val="0"/>
          <w:numId w:val="0"/>
        </w:numPr>
        <w:spacing w:after="0"/>
        <w:ind w:left="1145"/>
        <w:rPr>
          <w:rFonts w:cs="Arial"/>
          <w:szCs w:val="20"/>
        </w:rPr>
      </w:pPr>
    </w:p>
    <w:p w14:paraId="2A75725D" w14:textId="587DE8B8" w:rsidR="000720B8" w:rsidRDefault="00C77AD3" w:rsidP="008C7BCD">
      <w:pPr>
        <w:pStyle w:val="EN1Lheading"/>
        <w:spacing w:before="0" w:after="0"/>
        <w:ind w:left="709" w:hanging="709"/>
        <w:rPr>
          <w:rFonts w:ascii="Arial" w:hAnsi="Arial"/>
        </w:rPr>
      </w:pPr>
      <w:r w:rsidRPr="00C442E1">
        <w:rPr>
          <w:rFonts w:ascii="Arial" w:hAnsi="Arial"/>
        </w:rPr>
        <w:t>Compensation of DAMAGES AND LIABILITY</w:t>
      </w:r>
    </w:p>
    <w:p w14:paraId="7155C278" w14:textId="77777777" w:rsidR="008C7BCD" w:rsidRPr="00F07AC7" w:rsidRDefault="008C7BCD" w:rsidP="008C7BCD">
      <w:pPr>
        <w:pStyle w:val="EN1Lheading"/>
        <w:numPr>
          <w:ilvl w:val="0"/>
          <w:numId w:val="0"/>
        </w:numPr>
        <w:spacing w:before="0" w:after="0"/>
        <w:ind w:left="709"/>
        <w:rPr>
          <w:rFonts w:ascii="Arial" w:hAnsi="Arial"/>
        </w:rPr>
      </w:pPr>
    </w:p>
    <w:p w14:paraId="0544A7C0" w14:textId="02125774" w:rsidR="000720B8" w:rsidRDefault="00C77AD3" w:rsidP="002D37D1">
      <w:pPr>
        <w:pStyle w:val="EN2Lprovision"/>
        <w:spacing w:after="240"/>
        <w:ind w:left="714" w:hanging="714"/>
      </w:pPr>
      <w:r w:rsidRPr="00C442E1">
        <w:t>The Parties are not entitled to terminate this Agreement, suspend the execution of their obligations or claim late payment penalties, unless it is expressly allowed by this Agreement.</w:t>
      </w:r>
    </w:p>
    <w:p w14:paraId="14B1B950" w14:textId="77777777" w:rsidR="008C7BCD" w:rsidRPr="00C442E1" w:rsidRDefault="008C7BCD" w:rsidP="008C7BCD">
      <w:pPr>
        <w:pStyle w:val="EN2Lprovision"/>
        <w:numPr>
          <w:ilvl w:val="0"/>
          <w:numId w:val="0"/>
        </w:numPr>
        <w:spacing w:after="0"/>
        <w:ind w:left="709"/>
      </w:pPr>
    </w:p>
    <w:p w14:paraId="1886F140" w14:textId="244E890F" w:rsidR="008C7BCD" w:rsidRPr="00C442E1" w:rsidRDefault="00C77AD3" w:rsidP="009046E7">
      <w:pPr>
        <w:pStyle w:val="EN2Lprovision"/>
        <w:spacing w:after="240"/>
        <w:ind w:left="714" w:hanging="714"/>
      </w:pPr>
      <w:r w:rsidRPr="00C442E1">
        <w:t>In case of the Party failing to perform this Agreement or performing its provisions improperly, the other Party is entitled to claim due performance of the Agreement from the defaulting Party.</w:t>
      </w:r>
    </w:p>
    <w:p w14:paraId="7587B06D" w14:textId="2A8C9B94" w:rsidR="008C7BCD" w:rsidRPr="00C442E1" w:rsidRDefault="00C77AD3" w:rsidP="009046E7">
      <w:pPr>
        <w:pStyle w:val="EN2Lprovision"/>
        <w:spacing w:after="240"/>
        <w:ind w:left="714" w:hanging="714"/>
      </w:pPr>
      <w:r w:rsidRPr="00C442E1">
        <w:lastRenderedPageBreak/>
        <w:t xml:space="preserve">In case the Recipient breaches the Agreement, the Recipient shall pay the Disclosing Party a penalty in the amount of </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00643647">
        <w:rPr>
          <w:rFonts w:eastAsia="Arial"/>
          <w:color w:val="000000"/>
        </w:rPr>
        <w:t xml:space="preserve"> </w:t>
      </w:r>
      <w:r w:rsidR="00643A36">
        <w:t>EUR</w:t>
      </w:r>
      <w:r w:rsidRPr="00C442E1">
        <w:t xml:space="preserve"> </w:t>
      </w:r>
      <w:r w:rsidR="001B4BF5">
        <w:t>(</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001B4BF5">
        <w:t xml:space="preserve"> Euros) </w:t>
      </w:r>
      <w:r w:rsidRPr="00C442E1">
        <w:t>for each case of such breach. The above penalty shall be considered to be the minimum losses of the Disclosing Party. The above penalty must be paid regardless of whether the third Person has used Confidential Information. The penalty shall be paid no later than within 1 (one) month from the receipt of a request for payment of the penalty.</w:t>
      </w:r>
    </w:p>
    <w:p w14:paraId="12457E35" w14:textId="57AFEA99" w:rsidR="008C7BCD" w:rsidRDefault="00C77AD3" w:rsidP="009046E7">
      <w:pPr>
        <w:pStyle w:val="EN2Lprovision"/>
        <w:spacing w:after="240"/>
        <w:ind w:left="714" w:hanging="714"/>
      </w:pPr>
      <w:r w:rsidRPr="00C442E1">
        <w:t xml:space="preserve">In case of the Party delaying any payment due under this Agreement, they shall pay the other Party a late payment penalty in the amount of </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00643647">
        <w:rPr>
          <w:rFonts w:eastAsia="Arial"/>
          <w:color w:val="000000"/>
        </w:rPr>
        <w:t xml:space="preserve"> </w:t>
      </w:r>
      <w:r w:rsidRPr="00C442E1">
        <w:t xml:space="preserve">% </w:t>
      </w:r>
      <w:r w:rsidR="0078516A">
        <w:t>(</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00643647">
        <w:rPr>
          <w:rFonts w:eastAsia="Arial"/>
          <w:color w:val="000000"/>
        </w:rPr>
        <w:t xml:space="preserve"> </w:t>
      </w:r>
      <w:r w:rsidR="0078516A">
        <w:t>percent)</w:t>
      </w:r>
      <w:r w:rsidR="0078516A" w:rsidRPr="0078516A">
        <w:t xml:space="preserve"> </w:t>
      </w:r>
      <w:r w:rsidR="001B4BF5">
        <w:t>(</w:t>
      </w:r>
      <w:r w:rsidRPr="00C442E1">
        <w:t>of the delayed amount for each day of delay.</w:t>
      </w:r>
    </w:p>
    <w:p w14:paraId="2A96599B" w14:textId="382A5D2B" w:rsidR="008C7BCD" w:rsidRPr="00C442E1" w:rsidRDefault="00FA2CFF" w:rsidP="00F176E4">
      <w:pPr>
        <w:pStyle w:val="EN2Lprovision"/>
        <w:spacing w:after="240"/>
        <w:ind w:left="714" w:hanging="714"/>
      </w:pPr>
      <w:r>
        <w:t>Notwithstanding the above, the Disclosing Party confirms it has the right to disclose all the Confidential Information and the disclosure to the Recipient under this Agreement neither violates any Laws nor damages any lawful rights and interests of any third Party. In case the Disclosing Party breaches the aforesaid confirmation, the Disclosing Party will keep the Recipient harmless of any punishment or claims against the Recipient arising from the breach of this confirmation.</w:t>
      </w:r>
    </w:p>
    <w:p w14:paraId="4BFABEBC" w14:textId="3FB51820" w:rsidR="000720B8" w:rsidRDefault="00C77AD3" w:rsidP="008C7BCD">
      <w:pPr>
        <w:pStyle w:val="EN1Lheading"/>
        <w:spacing w:before="0" w:after="0"/>
        <w:ind w:left="709" w:hanging="709"/>
        <w:rPr>
          <w:rFonts w:ascii="Arial" w:hAnsi="Arial"/>
        </w:rPr>
      </w:pPr>
      <w:bookmarkStart w:id="19" w:name="_Toc396138615"/>
      <w:bookmarkStart w:id="20" w:name="_Toc396140665"/>
      <w:bookmarkStart w:id="21" w:name="_Toc396156421"/>
      <w:bookmarkStart w:id="22" w:name="_Toc270051015"/>
      <w:bookmarkStart w:id="23" w:name="_Toc472435222"/>
      <w:bookmarkEnd w:id="18"/>
      <w:r w:rsidRPr="00C442E1">
        <w:rPr>
          <w:rFonts w:ascii="Arial" w:hAnsi="Arial"/>
        </w:rPr>
        <w:t>Other provisions</w:t>
      </w:r>
      <w:bookmarkEnd w:id="19"/>
      <w:bookmarkEnd w:id="20"/>
      <w:bookmarkEnd w:id="21"/>
      <w:bookmarkEnd w:id="22"/>
      <w:bookmarkEnd w:id="23"/>
    </w:p>
    <w:p w14:paraId="216B6482" w14:textId="77777777" w:rsidR="008C7BCD" w:rsidRPr="00F07AC7" w:rsidRDefault="008C7BCD" w:rsidP="008C7BCD">
      <w:pPr>
        <w:pStyle w:val="EN1Lheading"/>
        <w:numPr>
          <w:ilvl w:val="0"/>
          <w:numId w:val="0"/>
        </w:numPr>
        <w:spacing w:before="0" w:after="0"/>
        <w:ind w:left="709"/>
        <w:rPr>
          <w:rFonts w:ascii="Arial" w:hAnsi="Arial"/>
        </w:rPr>
      </w:pPr>
    </w:p>
    <w:p w14:paraId="1D05928A" w14:textId="2E4E6615" w:rsidR="008C7BCD" w:rsidRPr="005A5AD9" w:rsidRDefault="005A5AD9" w:rsidP="00F176E4">
      <w:pPr>
        <w:pStyle w:val="EN2Lprovision"/>
        <w:spacing w:after="240"/>
        <w:ind w:left="714" w:hanging="714"/>
      </w:pPr>
      <w:r w:rsidRPr="005A5AD9">
        <w:rPr>
          <w:b/>
          <w:bCs/>
        </w:rPr>
        <w:t>No Transaction.</w:t>
      </w:r>
      <w:r>
        <w:t xml:space="preserve"> </w:t>
      </w:r>
      <w:r w:rsidRPr="00DF1D07">
        <w:t>This Agreement shall not constitute nor shall be construed as constituting an offer or commitment to enter into any discussion or conclude any other agreement rather than</w:t>
      </w:r>
      <w:r>
        <w:t xml:space="preserve"> this Agreement.</w:t>
      </w:r>
    </w:p>
    <w:p w14:paraId="3FB16763" w14:textId="3A5DCEC7" w:rsidR="008C7BCD" w:rsidRPr="00C442E1" w:rsidRDefault="00C77AD3" w:rsidP="00F176E4">
      <w:pPr>
        <w:pStyle w:val="EN2Lprovision"/>
        <w:spacing w:after="240"/>
        <w:ind w:left="714" w:hanging="714"/>
      </w:pPr>
      <w:r w:rsidRPr="00C442E1">
        <w:rPr>
          <w:b/>
          <w:bCs/>
        </w:rPr>
        <w:t>Validit</w:t>
      </w:r>
      <w:r w:rsidR="00926E6E">
        <w:rPr>
          <w:b/>
          <w:bCs/>
        </w:rPr>
        <w:t>y</w:t>
      </w:r>
      <w:r w:rsidRPr="00C442E1">
        <w:rPr>
          <w:b/>
          <w:bCs/>
        </w:rPr>
        <w:t xml:space="preserve">. </w:t>
      </w:r>
      <w:r w:rsidRPr="00C442E1">
        <w:t>This Agreement comes into force on the day of its signing and will remain in effect for an indefinite term or until the Recipient will receive an official written notice of the Disclosing Party on the expiry of the Agreement. The Recipient is not entitled to terminate this Agreement.</w:t>
      </w:r>
    </w:p>
    <w:p w14:paraId="62EB3521" w14:textId="4DC88F32" w:rsidR="008C7BCD" w:rsidRPr="00C442E1" w:rsidRDefault="00C77AD3" w:rsidP="00F176E4">
      <w:pPr>
        <w:pStyle w:val="EN2Lprovision"/>
        <w:spacing w:after="240"/>
        <w:ind w:left="714" w:hanging="714"/>
      </w:pPr>
      <w:r w:rsidRPr="00C442E1">
        <w:rPr>
          <w:b/>
          <w:bCs/>
        </w:rPr>
        <w:t xml:space="preserve">Governing law. </w:t>
      </w:r>
      <w:r w:rsidRPr="00C442E1">
        <w:t xml:space="preserve">This Agreement and the relations between the Parties in respect to this Agreement (including the execution, validity, invalidity, implementation and termination of this Agreement) are governed by and interpreted in accordance with the Laws of the </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Pr="00C442E1">
        <w:t>.</w:t>
      </w:r>
    </w:p>
    <w:p w14:paraId="7333946C" w14:textId="7D723BB3" w:rsidR="008C7BCD" w:rsidRDefault="00C77AD3" w:rsidP="00711FF9">
      <w:pPr>
        <w:pStyle w:val="EN2Lprovision"/>
        <w:spacing w:after="240"/>
        <w:ind w:left="714" w:hanging="714"/>
      </w:pPr>
      <w:r w:rsidRPr="00C442E1">
        <w:rPr>
          <w:b/>
          <w:bCs/>
        </w:rPr>
        <w:t xml:space="preserve">Dispute resolution. </w:t>
      </w:r>
      <w:r w:rsidRPr="00C442E1">
        <w:t>Any dispute, controversy</w:t>
      </w:r>
      <w:r w:rsidRPr="00C442E1" w:rsidDel="00EA77CB">
        <w:t xml:space="preserve"> </w:t>
      </w:r>
      <w:r w:rsidRPr="00C442E1">
        <w:t xml:space="preserve">or claim, arising out of or relating to this Agreement, its breach, termination or validity shall be finally settled in the respective court of the </w:t>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Pr="00C442E1">
        <w:t xml:space="preserve"> subject to the rules of jurisdiction.</w:t>
      </w:r>
    </w:p>
    <w:p w14:paraId="3C9A6B43" w14:textId="15376C65" w:rsidR="008C7BCD" w:rsidRPr="00C442E1" w:rsidRDefault="00C77AD3" w:rsidP="00711FF9">
      <w:pPr>
        <w:pStyle w:val="EN2Lprovision"/>
        <w:spacing w:after="240"/>
        <w:ind w:left="714" w:hanging="714"/>
      </w:pPr>
      <w:bookmarkStart w:id="24" w:name="_Ref220154166"/>
      <w:r w:rsidRPr="00C442E1">
        <w:rPr>
          <w:b/>
          <w:bCs/>
        </w:rPr>
        <w:t xml:space="preserve">Assignment. </w:t>
      </w:r>
      <w:r w:rsidRPr="00C442E1">
        <w:t>No Party is entitled to assign or transfer all or any part of its rights and obligations under this Agreement to a third Person or Persons without the prior written consent of the other Party.</w:t>
      </w:r>
      <w:bookmarkEnd w:id="24"/>
      <w:r w:rsidRPr="00C442E1">
        <w:t xml:space="preserve"> This Agreement will be binding upon the assignees of the Parties.</w:t>
      </w:r>
    </w:p>
    <w:p w14:paraId="28E58E2C" w14:textId="11C30C5C" w:rsidR="008C7BCD" w:rsidRPr="00C442E1" w:rsidRDefault="00C77AD3" w:rsidP="00711FF9">
      <w:pPr>
        <w:pStyle w:val="EN2Lprovision"/>
        <w:spacing w:after="240"/>
        <w:ind w:left="714" w:hanging="714"/>
      </w:pPr>
      <w:r w:rsidRPr="00C442E1">
        <w:rPr>
          <w:b/>
          <w:bCs/>
        </w:rPr>
        <w:t xml:space="preserve">No waiver. </w:t>
      </w:r>
      <w:r w:rsidRPr="00C442E1">
        <w:t>Except otherwise provided in the Agreement, no delay of the Party to exercise any right or to perform an obligation under this Agreement shall be considered as a waiver of such right or excuse from the performance of such obligation and separate or partial performance of any obligation. Separate or partial exercise of any right shall not mean that this obligation need not be performed or this right may not be exercised in the future.</w:t>
      </w:r>
    </w:p>
    <w:p w14:paraId="5BB61F97" w14:textId="0FB58A81" w:rsidR="008C7BCD" w:rsidRDefault="00C77AD3" w:rsidP="00711FF9">
      <w:pPr>
        <w:pStyle w:val="EN2Lprovision"/>
        <w:spacing w:after="240"/>
        <w:ind w:left="714" w:hanging="714"/>
      </w:pPr>
      <w:bookmarkStart w:id="25" w:name="_Ref222106626"/>
      <w:bookmarkStart w:id="26" w:name="_Ref221279731"/>
      <w:r w:rsidRPr="00C442E1">
        <w:rPr>
          <w:b/>
          <w:bCs/>
        </w:rPr>
        <w:t xml:space="preserve">Amendments and supplements. </w:t>
      </w:r>
      <w:r w:rsidRPr="00C442E1">
        <w:t>Any schedules, amendments and supplements of this Agreement (including amendments and supplements of this Section) are valid only if they are executed in writing and signed by both Parties.</w:t>
      </w:r>
      <w:bookmarkEnd w:id="25"/>
      <w:bookmarkEnd w:id="26"/>
    </w:p>
    <w:p w14:paraId="18FC674E" w14:textId="0032FAB7" w:rsidR="008C7BCD" w:rsidRDefault="00C77AD3" w:rsidP="00711FF9">
      <w:pPr>
        <w:pStyle w:val="EN2Lprovision"/>
        <w:spacing w:after="240"/>
        <w:ind w:left="714" w:hanging="714"/>
      </w:pPr>
      <w:r w:rsidRPr="00C442E1">
        <w:rPr>
          <w:b/>
          <w:bCs/>
        </w:rPr>
        <w:t xml:space="preserve">Severability. </w:t>
      </w:r>
      <w:r w:rsidRPr="00C442E1">
        <w:t>If any provision of this Agreement is held to be illegal, invalid or unenforceable by a court or arbitral tribunal, the other provisions of this Agreement will remain in full force and effect. Any provision of this Agreement held to be illegal, invalid or unenforceable only in part, or to a certain degree, will remain in full force and effect to the extent that it is not held illegal, invalid or unenforceable. The Parties will amend this Agreement by replacing such illegal, invalid or unenforceable provisions with legal, valid and enforceable provisions that would produce the result as close as possible to the intentions of the Parties. The Parties will put all their best efforts into ensuring the implementation of all the provisions hereof.</w:t>
      </w:r>
    </w:p>
    <w:p w14:paraId="639DF474" w14:textId="0412FC04" w:rsidR="008C7BCD" w:rsidRPr="00C442E1" w:rsidRDefault="00BE3378" w:rsidP="002D37D1">
      <w:pPr>
        <w:pStyle w:val="EN2Lprovision"/>
        <w:spacing w:after="240"/>
        <w:ind w:left="714" w:hanging="714"/>
      </w:pPr>
      <w:r>
        <w:rPr>
          <w:b/>
          <w:bCs/>
        </w:rPr>
        <w:t>No Contradictions</w:t>
      </w:r>
      <w:r w:rsidR="00C77AD3" w:rsidRPr="00C442E1">
        <w:rPr>
          <w:b/>
          <w:bCs/>
        </w:rPr>
        <w:t>.</w:t>
      </w:r>
      <w:r w:rsidR="00C77AD3" w:rsidRPr="00C442E1">
        <w:t xml:space="preserve"> Each Party undertakes not to enter into any arrangements incompatible with the obligations of the Parties hereunder after the execution of this Agreement.</w:t>
      </w:r>
    </w:p>
    <w:p w14:paraId="548555EC" w14:textId="0B32FAD1" w:rsidR="008C7BCD" w:rsidRDefault="00C77AD3" w:rsidP="002D37D1">
      <w:pPr>
        <w:pStyle w:val="EN2Lprovision"/>
        <w:spacing w:after="240"/>
        <w:ind w:left="714" w:hanging="714"/>
      </w:pPr>
      <w:bookmarkStart w:id="27" w:name="_Ref214701822"/>
      <w:r w:rsidRPr="004A3D54">
        <w:rPr>
          <w:b/>
          <w:bCs/>
        </w:rPr>
        <w:lastRenderedPageBreak/>
        <w:t>Notices.</w:t>
      </w:r>
      <w:r w:rsidRPr="00702101">
        <w:t xml:space="preserve"> All notices and other communications under or in connection with this Agreement shall be made in writing in the </w:t>
      </w:r>
      <w:r w:rsidR="0095709C" w:rsidRPr="00702101">
        <w:t>English</w:t>
      </w:r>
      <w:r w:rsidRPr="00702101">
        <w:t xml:space="preserve"> language and shall be considered as duly served if sent to the address of the Party indicated below or to another address the Party may designate by written notice to the other Party: (i) on the same day when delivered upon acknowledgement of the receipt; (ii) upon factual receipt when it is sent by pre-paid registered mail (with written confirmation of the receipt); (iii) on the following </w:t>
      </w:r>
      <w:r w:rsidR="00EB1C06" w:rsidRPr="00702101">
        <w:t>b</w:t>
      </w:r>
      <w:r w:rsidRPr="00702101">
        <w:t xml:space="preserve">usiness </w:t>
      </w:r>
      <w:r w:rsidR="00EB1C06" w:rsidRPr="00702101">
        <w:t>d</w:t>
      </w:r>
      <w:r w:rsidRPr="00702101">
        <w:t>ay if sent by email</w:t>
      </w:r>
      <w:r w:rsidR="002D048B" w:rsidRPr="00702101">
        <w:t>.</w:t>
      </w:r>
      <w:bookmarkEnd w:id="27"/>
    </w:p>
    <w:p w14:paraId="1173A7F5" w14:textId="35DBD105" w:rsidR="000720B8" w:rsidRDefault="002D048B" w:rsidP="008C7BCD">
      <w:pPr>
        <w:pStyle w:val="EN2Lprovision"/>
        <w:numPr>
          <w:ilvl w:val="0"/>
          <w:numId w:val="0"/>
        </w:numPr>
        <w:spacing w:after="0"/>
        <w:ind w:left="709"/>
      </w:pPr>
      <w:r>
        <w:t xml:space="preserve">Address of the Recipient: </w:t>
      </w:r>
      <w:r w:rsidR="008C7BCD">
        <w:tab/>
      </w:r>
      <w:r w:rsidR="008C7BCD">
        <w:tab/>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t>;</w:t>
      </w:r>
    </w:p>
    <w:p w14:paraId="676860B6" w14:textId="2345684E" w:rsidR="002D048B" w:rsidRDefault="002D048B" w:rsidP="008C7BCD">
      <w:pPr>
        <w:pStyle w:val="EN2Lprovision"/>
        <w:numPr>
          <w:ilvl w:val="0"/>
          <w:numId w:val="0"/>
        </w:numPr>
        <w:spacing w:after="0"/>
        <w:ind w:left="709"/>
      </w:pPr>
      <w:r>
        <w:t xml:space="preserve">E-mail address of the Recipient </w:t>
      </w:r>
      <w:r w:rsidR="008C7BCD">
        <w:tab/>
      </w:r>
      <w:r w:rsidR="008C7BCD">
        <w:tab/>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t>;</w:t>
      </w:r>
    </w:p>
    <w:p w14:paraId="70BE1C9B" w14:textId="77777777" w:rsidR="008C7BCD" w:rsidRDefault="008C7BCD" w:rsidP="008C7BCD">
      <w:pPr>
        <w:pStyle w:val="EN2Lprovision"/>
        <w:numPr>
          <w:ilvl w:val="0"/>
          <w:numId w:val="0"/>
        </w:numPr>
        <w:spacing w:after="0"/>
        <w:ind w:left="709"/>
      </w:pPr>
    </w:p>
    <w:p w14:paraId="0B85CD76" w14:textId="1D7E6882" w:rsidR="002D048B" w:rsidRPr="002D048B" w:rsidRDefault="002D048B" w:rsidP="008C7BCD">
      <w:pPr>
        <w:pStyle w:val="EN2Lprovision"/>
        <w:numPr>
          <w:ilvl w:val="0"/>
          <w:numId w:val="0"/>
        </w:numPr>
        <w:spacing w:after="0"/>
        <w:ind w:left="720"/>
      </w:pPr>
      <w:r w:rsidRPr="002D048B">
        <w:t xml:space="preserve">Address of the </w:t>
      </w:r>
      <w:r>
        <w:t>Disclosing Party</w:t>
      </w:r>
      <w:r w:rsidRPr="002D048B">
        <w:t xml:space="preserve">: </w:t>
      </w:r>
      <w:r w:rsidR="008C7BCD">
        <w:tab/>
      </w:r>
      <w:r w:rsidR="008C7BCD">
        <w:tab/>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rsidRPr="002D048B">
        <w:t>;</w:t>
      </w:r>
    </w:p>
    <w:p w14:paraId="4A891E55" w14:textId="01ACCF26" w:rsidR="002D048B" w:rsidRDefault="002D048B" w:rsidP="008C7BCD">
      <w:pPr>
        <w:pStyle w:val="EN2Lprovision"/>
        <w:numPr>
          <w:ilvl w:val="0"/>
          <w:numId w:val="0"/>
        </w:numPr>
        <w:spacing w:after="0"/>
        <w:ind w:left="720"/>
      </w:pPr>
      <w:r w:rsidRPr="002D048B">
        <w:t xml:space="preserve">E-mail address of the </w:t>
      </w:r>
      <w:r>
        <w:t>Disclosing Party:</w:t>
      </w:r>
      <w:r w:rsidRPr="002D048B">
        <w:t xml:space="preserve"> </w:t>
      </w:r>
      <w:r w:rsidR="008C7BCD">
        <w:tab/>
      </w:r>
      <w:r w:rsidR="00643647" w:rsidRPr="0070630F">
        <w:rPr>
          <w:rFonts w:eastAsia="Arial"/>
          <w:color w:val="000000"/>
          <w:highlight w:val="lightGray"/>
          <w:lang w:val="en-US"/>
        </w:rPr>
        <w:fldChar w:fldCharType="begin">
          <w:ffData>
            <w:name w:val=""/>
            <w:enabled/>
            <w:calcOnExit w:val="0"/>
            <w:textInput>
              <w:default w:val="[...]"/>
            </w:textInput>
          </w:ffData>
        </w:fldChar>
      </w:r>
      <w:r w:rsidR="00643647" w:rsidRPr="0070630F">
        <w:rPr>
          <w:rFonts w:eastAsia="Arial"/>
          <w:color w:val="000000"/>
          <w:highlight w:val="lightGray"/>
          <w:lang w:val="en-US"/>
        </w:rPr>
        <w:instrText xml:space="preserve"> FORMTEXT </w:instrText>
      </w:r>
      <w:r w:rsidR="00643647" w:rsidRPr="0070630F">
        <w:rPr>
          <w:rFonts w:eastAsia="Arial"/>
          <w:color w:val="000000"/>
          <w:highlight w:val="lightGray"/>
          <w:lang w:val="en-US"/>
        </w:rPr>
      </w:r>
      <w:r w:rsidR="00643647" w:rsidRPr="0070630F">
        <w:rPr>
          <w:rFonts w:eastAsia="Arial"/>
          <w:color w:val="000000"/>
          <w:highlight w:val="lightGray"/>
          <w:lang w:val="en-US"/>
        </w:rPr>
        <w:fldChar w:fldCharType="separate"/>
      </w:r>
      <w:r w:rsidR="00643647" w:rsidRPr="0070630F">
        <w:rPr>
          <w:rFonts w:eastAsia="Arial"/>
          <w:color w:val="000000"/>
          <w:highlight w:val="lightGray"/>
          <w:lang w:val="en-US"/>
        </w:rPr>
        <w:t>[...]</w:t>
      </w:r>
      <w:r w:rsidR="00643647" w:rsidRPr="0070630F">
        <w:rPr>
          <w:rFonts w:eastAsia="Arial"/>
          <w:color w:val="000000"/>
          <w:highlight w:val="lightGray"/>
        </w:rPr>
        <w:fldChar w:fldCharType="end"/>
      </w:r>
      <w:r>
        <w:t>.</w:t>
      </w:r>
    </w:p>
    <w:p w14:paraId="64B7A188" w14:textId="77777777" w:rsidR="008C7BCD" w:rsidRPr="00C442E1" w:rsidRDefault="008C7BCD" w:rsidP="008C7BCD">
      <w:pPr>
        <w:pStyle w:val="EN2Lprovision"/>
        <w:numPr>
          <w:ilvl w:val="0"/>
          <w:numId w:val="0"/>
        </w:numPr>
        <w:spacing w:after="0"/>
        <w:ind w:left="720"/>
      </w:pPr>
    </w:p>
    <w:p w14:paraId="1C767A19" w14:textId="7BB01E22" w:rsidR="008C7BCD" w:rsidRPr="00C442E1" w:rsidRDefault="00C77AD3" w:rsidP="002D37D1">
      <w:pPr>
        <w:pStyle w:val="EN2Lprovision"/>
        <w:spacing w:after="240"/>
        <w:ind w:left="714" w:hanging="714"/>
      </w:pPr>
      <w:r w:rsidRPr="00C442E1">
        <w:rPr>
          <w:b/>
          <w:bCs/>
        </w:rPr>
        <w:t xml:space="preserve">Expenses. </w:t>
      </w:r>
      <w:r w:rsidRPr="00C442E1">
        <w:t>Each of the Parties to the Agreement shall bear all costs related to the negotiation, drafting, signing, entry into force and performance of this Agreement and any other documents indicated herein.</w:t>
      </w:r>
    </w:p>
    <w:p w14:paraId="14988DC7" w14:textId="3B1FBADB" w:rsidR="00C77AD3" w:rsidRPr="00C442E1" w:rsidRDefault="00C77AD3" w:rsidP="002D37D1">
      <w:pPr>
        <w:pStyle w:val="EN2Lprovision"/>
        <w:spacing w:after="240"/>
        <w:ind w:left="714" w:hanging="714"/>
      </w:pPr>
      <w:r w:rsidRPr="00C442E1">
        <w:rPr>
          <w:b/>
          <w:bCs/>
        </w:rPr>
        <w:t xml:space="preserve">Language and counterparts. </w:t>
      </w:r>
      <w:r w:rsidRPr="00C442E1">
        <w:t>This Agreement is concluded in 2 (two) counterparts. All counterparts of the Agreement have equal legal force (1 (one) counterpart to each of the Parties).</w:t>
      </w:r>
    </w:p>
    <w:p w14:paraId="2B3097B7" w14:textId="7100A272" w:rsidR="00546C9A" w:rsidRPr="00C442E1" w:rsidRDefault="00546C9A" w:rsidP="008C7BCD">
      <w:pPr>
        <w:pStyle w:val="LTparagraph"/>
        <w:spacing w:after="0"/>
        <w:rPr>
          <w:rFonts w:cs="Arial"/>
        </w:rPr>
      </w:pPr>
    </w:p>
    <w:p w14:paraId="7181D05B" w14:textId="0836CA7B" w:rsidR="000720B8" w:rsidRDefault="0095709C" w:rsidP="008C7BCD">
      <w:pPr>
        <w:pStyle w:val="ENGparagraph"/>
        <w:spacing w:after="0"/>
        <w:rPr>
          <w:szCs w:val="20"/>
        </w:rPr>
      </w:pPr>
      <w:r w:rsidRPr="00C442E1">
        <w:rPr>
          <w:b/>
          <w:szCs w:val="20"/>
        </w:rPr>
        <w:t>Confirming the aforementioned,</w:t>
      </w:r>
      <w:r w:rsidRPr="00C442E1">
        <w:rPr>
          <w:szCs w:val="20"/>
        </w:rPr>
        <w:t xml:space="preserve"> the Parties have properly concluded this Agreement:</w:t>
      </w:r>
    </w:p>
    <w:p w14:paraId="39028968" w14:textId="77777777" w:rsidR="008C7BCD" w:rsidRPr="00C442E1" w:rsidRDefault="008C7BCD" w:rsidP="008C7BCD">
      <w:pPr>
        <w:pStyle w:val="ENGparagraph"/>
        <w:spacing w:after="0"/>
        <w:rPr>
          <w:b/>
          <w:szCs w:val="20"/>
        </w:rPr>
      </w:pPr>
    </w:p>
    <w:p w14:paraId="0B617AE3" w14:textId="315E2184" w:rsidR="000720B8" w:rsidRDefault="006D082C" w:rsidP="008C7BCD">
      <w:pPr>
        <w:widowControl w:val="0"/>
        <w:autoSpaceDE w:val="0"/>
        <w:autoSpaceDN w:val="0"/>
        <w:adjustRightInd w:val="0"/>
        <w:jc w:val="both"/>
        <w:rPr>
          <w:rFonts w:ascii="Arial" w:eastAsia="SimSun" w:hAnsi="Arial" w:cs="Arial"/>
          <w:b/>
          <w:kern w:val="24"/>
          <w:sz w:val="20"/>
          <w:szCs w:val="20"/>
          <w:lang w:val="en-GB" w:eastAsia="zh-CN"/>
        </w:rPr>
      </w:pPr>
      <w:r w:rsidRPr="00C442E1">
        <w:rPr>
          <w:rFonts w:ascii="Arial" w:eastAsia="SimSun" w:hAnsi="Arial" w:cs="Arial"/>
          <w:b/>
          <w:kern w:val="24"/>
          <w:sz w:val="20"/>
          <w:szCs w:val="20"/>
          <w:lang w:val="en-GB" w:eastAsia="zh-CN"/>
        </w:rPr>
        <w:t xml:space="preserve">On behalf of the </w:t>
      </w:r>
      <w:r w:rsidR="002A280D" w:rsidRPr="00C442E1">
        <w:rPr>
          <w:rFonts w:ascii="Arial" w:hAnsi="Arial" w:cs="Arial"/>
          <w:b/>
          <w:sz w:val="20"/>
          <w:szCs w:val="20"/>
        </w:rPr>
        <w:t>Disclosing Party</w:t>
      </w:r>
      <w:r w:rsidRPr="00C442E1">
        <w:rPr>
          <w:rFonts w:ascii="Arial" w:eastAsia="SimSun" w:hAnsi="Arial" w:cs="Arial"/>
          <w:b/>
          <w:kern w:val="24"/>
          <w:sz w:val="20"/>
          <w:szCs w:val="20"/>
          <w:lang w:val="en-GB" w:eastAsia="zh-CN"/>
        </w:rPr>
        <w:t>:</w:t>
      </w:r>
    </w:p>
    <w:p w14:paraId="03388A6A" w14:textId="77777777" w:rsidR="008C7BCD" w:rsidRPr="00C442E1" w:rsidRDefault="008C7BCD" w:rsidP="008C7BCD">
      <w:pPr>
        <w:widowControl w:val="0"/>
        <w:autoSpaceDE w:val="0"/>
        <w:autoSpaceDN w:val="0"/>
        <w:adjustRightInd w:val="0"/>
        <w:jc w:val="both"/>
        <w:rPr>
          <w:rFonts w:ascii="Arial" w:eastAsia="SimSun" w:hAnsi="Arial" w:cs="Arial"/>
          <w:b/>
          <w:kern w:val="24"/>
          <w:sz w:val="20"/>
          <w:szCs w:val="20"/>
          <w:lang w:val="en-GB" w:eastAsia="zh-CN"/>
        </w:rPr>
      </w:pPr>
    </w:p>
    <w:tbl>
      <w:tblPr>
        <w:tblW w:w="5000" w:type="pct"/>
        <w:tblLayout w:type="fixed"/>
        <w:tblLook w:val="04A0" w:firstRow="1" w:lastRow="0" w:firstColumn="1" w:lastColumn="0" w:noHBand="0" w:noVBand="1"/>
      </w:tblPr>
      <w:tblGrid>
        <w:gridCol w:w="4678"/>
        <w:gridCol w:w="4677"/>
      </w:tblGrid>
      <w:tr w:rsidR="006D082C" w:rsidRPr="00C442E1" w14:paraId="774E5B21" w14:textId="77777777" w:rsidTr="00204992">
        <w:tc>
          <w:tcPr>
            <w:tcW w:w="4678" w:type="dxa"/>
          </w:tcPr>
          <w:p w14:paraId="568F587D" w14:textId="77777777" w:rsidR="006D082C" w:rsidRDefault="006D082C" w:rsidP="008C7BCD">
            <w:pPr>
              <w:ind w:left="-108"/>
              <w:jc w:val="both"/>
              <w:rPr>
                <w:rFonts w:ascii="Arial" w:hAnsi="Arial" w:cs="Arial"/>
                <w:bCs/>
                <w:iCs/>
                <w:sz w:val="20"/>
                <w:szCs w:val="20"/>
                <w:lang w:val="en-GB"/>
              </w:rPr>
            </w:pPr>
            <w:r w:rsidRPr="00C442E1">
              <w:rPr>
                <w:rFonts w:ascii="Arial" w:hAnsi="Arial" w:cs="Arial"/>
                <w:bCs/>
                <w:iCs/>
                <w:sz w:val="20"/>
                <w:szCs w:val="20"/>
                <w:lang w:val="en-GB"/>
              </w:rPr>
              <w:t>Signature:</w:t>
            </w:r>
          </w:p>
          <w:p w14:paraId="09790906" w14:textId="35B40778" w:rsidR="000720B8" w:rsidRPr="00C442E1" w:rsidRDefault="000720B8" w:rsidP="008C7BCD">
            <w:pPr>
              <w:ind w:left="-108"/>
              <w:jc w:val="both"/>
              <w:rPr>
                <w:rFonts w:ascii="Arial" w:hAnsi="Arial" w:cs="Arial"/>
                <w:bCs/>
                <w:iCs/>
                <w:sz w:val="20"/>
                <w:szCs w:val="20"/>
                <w:lang w:val="en-GB"/>
              </w:rPr>
            </w:pPr>
          </w:p>
        </w:tc>
        <w:tc>
          <w:tcPr>
            <w:tcW w:w="4677" w:type="dxa"/>
          </w:tcPr>
          <w:p w14:paraId="035BE434" w14:textId="77777777" w:rsidR="006D082C" w:rsidRPr="00C442E1" w:rsidRDefault="006D082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r w:rsidR="006D082C" w:rsidRPr="00C442E1" w14:paraId="286BCF08" w14:textId="77777777" w:rsidTr="00204992">
        <w:tc>
          <w:tcPr>
            <w:tcW w:w="4678" w:type="dxa"/>
          </w:tcPr>
          <w:p w14:paraId="1B425E9E" w14:textId="77777777" w:rsidR="006D082C" w:rsidRDefault="006D082C" w:rsidP="008C7BCD">
            <w:pPr>
              <w:ind w:left="-108"/>
              <w:jc w:val="both"/>
              <w:rPr>
                <w:rFonts w:ascii="Arial" w:hAnsi="Arial" w:cs="Arial"/>
                <w:bCs/>
                <w:iCs/>
                <w:sz w:val="20"/>
                <w:szCs w:val="20"/>
                <w:lang w:val="en-GB"/>
              </w:rPr>
            </w:pPr>
            <w:r w:rsidRPr="00C442E1">
              <w:rPr>
                <w:rFonts w:ascii="Arial" w:hAnsi="Arial" w:cs="Arial"/>
                <w:bCs/>
                <w:iCs/>
                <w:sz w:val="20"/>
                <w:szCs w:val="20"/>
                <w:lang w:val="en-GB"/>
              </w:rPr>
              <w:t>Name, surname:</w:t>
            </w:r>
          </w:p>
          <w:p w14:paraId="140B02B1" w14:textId="5442A1B4" w:rsidR="000720B8" w:rsidRPr="00C442E1" w:rsidRDefault="000720B8" w:rsidP="008C7BCD">
            <w:pPr>
              <w:ind w:left="-108"/>
              <w:jc w:val="both"/>
              <w:rPr>
                <w:rFonts w:ascii="Arial" w:hAnsi="Arial" w:cs="Arial"/>
                <w:bCs/>
                <w:iCs/>
                <w:sz w:val="20"/>
                <w:szCs w:val="20"/>
                <w:lang w:val="en-GB"/>
              </w:rPr>
            </w:pPr>
          </w:p>
        </w:tc>
        <w:tc>
          <w:tcPr>
            <w:tcW w:w="4677" w:type="dxa"/>
          </w:tcPr>
          <w:p w14:paraId="057303F7" w14:textId="77777777" w:rsidR="006D082C" w:rsidRPr="00C442E1" w:rsidRDefault="006D082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r w:rsidR="006D082C" w:rsidRPr="00C442E1" w14:paraId="6F581CDD" w14:textId="77777777" w:rsidTr="00204992">
        <w:tc>
          <w:tcPr>
            <w:tcW w:w="4678" w:type="dxa"/>
          </w:tcPr>
          <w:p w14:paraId="69F58534" w14:textId="77777777" w:rsidR="006D082C" w:rsidRDefault="006D082C" w:rsidP="008C7BCD">
            <w:pPr>
              <w:ind w:left="-108"/>
              <w:jc w:val="both"/>
              <w:rPr>
                <w:rFonts w:ascii="Arial" w:hAnsi="Arial" w:cs="Arial"/>
                <w:bCs/>
                <w:iCs/>
                <w:sz w:val="20"/>
                <w:szCs w:val="20"/>
                <w:lang w:val="en-GB"/>
              </w:rPr>
            </w:pPr>
            <w:r w:rsidRPr="00C442E1">
              <w:rPr>
                <w:rFonts w:ascii="Arial" w:hAnsi="Arial" w:cs="Arial"/>
                <w:bCs/>
                <w:iCs/>
                <w:sz w:val="20"/>
                <w:szCs w:val="20"/>
                <w:lang w:val="en-GB"/>
              </w:rPr>
              <w:t>Position:</w:t>
            </w:r>
          </w:p>
          <w:p w14:paraId="4AF23781" w14:textId="5C34A046" w:rsidR="000720B8" w:rsidRPr="00C442E1" w:rsidRDefault="000720B8" w:rsidP="008C7BCD">
            <w:pPr>
              <w:ind w:left="-108"/>
              <w:jc w:val="both"/>
              <w:rPr>
                <w:rFonts w:ascii="Arial" w:hAnsi="Arial" w:cs="Arial"/>
                <w:bCs/>
                <w:iCs/>
                <w:sz w:val="20"/>
                <w:szCs w:val="20"/>
                <w:lang w:val="en-GB"/>
              </w:rPr>
            </w:pPr>
          </w:p>
        </w:tc>
        <w:tc>
          <w:tcPr>
            <w:tcW w:w="4677" w:type="dxa"/>
          </w:tcPr>
          <w:p w14:paraId="49482249" w14:textId="77777777" w:rsidR="006D082C" w:rsidRPr="00C442E1" w:rsidRDefault="006D082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bl>
    <w:p w14:paraId="70299700" w14:textId="77777777" w:rsidR="008C7BCD" w:rsidRDefault="008C7BCD" w:rsidP="008C7BCD">
      <w:pPr>
        <w:widowControl w:val="0"/>
        <w:autoSpaceDE w:val="0"/>
        <w:autoSpaceDN w:val="0"/>
        <w:adjustRightInd w:val="0"/>
        <w:jc w:val="both"/>
        <w:rPr>
          <w:rFonts w:ascii="Arial" w:eastAsia="SimSun" w:hAnsi="Arial" w:cs="Arial"/>
          <w:b/>
          <w:kern w:val="24"/>
          <w:sz w:val="20"/>
          <w:szCs w:val="20"/>
          <w:lang w:val="en-GB" w:eastAsia="zh-CN"/>
        </w:rPr>
      </w:pPr>
    </w:p>
    <w:p w14:paraId="22583C07" w14:textId="2B22C699" w:rsidR="006D082C" w:rsidRDefault="006D082C" w:rsidP="008C7BCD">
      <w:pPr>
        <w:widowControl w:val="0"/>
        <w:autoSpaceDE w:val="0"/>
        <w:autoSpaceDN w:val="0"/>
        <w:adjustRightInd w:val="0"/>
        <w:jc w:val="both"/>
        <w:rPr>
          <w:rFonts w:ascii="Arial" w:eastAsia="SimSun" w:hAnsi="Arial" w:cs="Arial"/>
          <w:b/>
          <w:kern w:val="24"/>
          <w:sz w:val="20"/>
          <w:szCs w:val="20"/>
          <w:lang w:val="en-GB" w:eastAsia="zh-CN"/>
        </w:rPr>
      </w:pPr>
      <w:r w:rsidRPr="00C442E1">
        <w:rPr>
          <w:rFonts w:ascii="Arial" w:eastAsia="SimSun" w:hAnsi="Arial" w:cs="Arial"/>
          <w:b/>
          <w:kern w:val="24"/>
          <w:sz w:val="20"/>
          <w:szCs w:val="20"/>
          <w:lang w:val="en-GB" w:eastAsia="zh-CN"/>
        </w:rPr>
        <w:t xml:space="preserve">On behalf of the </w:t>
      </w:r>
      <w:r w:rsidR="002A280D" w:rsidRPr="00C442E1">
        <w:rPr>
          <w:rFonts w:ascii="Arial" w:hAnsi="Arial" w:cs="Arial"/>
          <w:b/>
          <w:bCs/>
          <w:iCs/>
          <w:sz w:val="20"/>
          <w:szCs w:val="20"/>
          <w:lang w:val="en-GB"/>
        </w:rPr>
        <w:t>Recipient</w:t>
      </w:r>
      <w:r w:rsidRPr="00C442E1">
        <w:rPr>
          <w:rFonts w:ascii="Arial" w:eastAsia="SimSun" w:hAnsi="Arial" w:cs="Arial"/>
          <w:b/>
          <w:kern w:val="24"/>
          <w:sz w:val="20"/>
          <w:szCs w:val="20"/>
          <w:lang w:val="en-GB" w:eastAsia="zh-CN"/>
        </w:rPr>
        <w:t>:</w:t>
      </w:r>
    </w:p>
    <w:p w14:paraId="354112B7" w14:textId="77777777" w:rsidR="000720B8" w:rsidRPr="00C442E1" w:rsidRDefault="000720B8" w:rsidP="008C7BCD">
      <w:pPr>
        <w:widowControl w:val="0"/>
        <w:autoSpaceDE w:val="0"/>
        <w:autoSpaceDN w:val="0"/>
        <w:adjustRightInd w:val="0"/>
        <w:jc w:val="both"/>
        <w:rPr>
          <w:rFonts w:ascii="Arial" w:eastAsia="SimSun" w:hAnsi="Arial" w:cs="Arial"/>
          <w:b/>
          <w:kern w:val="24"/>
          <w:sz w:val="20"/>
          <w:szCs w:val="20"/>
          <w:lang w:val="en-GB" w:eastAsia="zh-CN"/>
        </w:rPr>
      </w:pPr>
    </w:p>
    <w:tbl>
      <w:tblPr>
        <w:tblW w:w="5000" w:type="pct"/>
        <w:tblLayout w:type="fixed"/>
        <w:tblLook w:val="04A0" w:firstRow="1" w:lastRow="0" w:firstColumn="1" w:lastColumn="0" w:noHBand="0" w:noVBand="1"/>
      </w:tblPr>
      <w:tblGrid>
        <w:gridCol w:w="4678"/>
        <w:gridCol w:w="4677"/>
      </w:tblGrid>
      <w:tr w:rsidR="0095709C" w:rsidRPr="00C442E1" w14:paraId="1D23B4B1" w14:textId="77777777" w:rsidTr="001923F1">
        <w:tc>
          <w:tcPr>
            <w:tcW w:w="4678" w:type="dxa"/>
          </w:tcPr>
          <w:p w14:paraId="38B3EBAA" w14:textId="77777777" w:rsidR="0095709C" w:rsidRDefault="0095709C" w:rsidP="008C7BCD">
            <w:pPr>
              <w:ind w:left="-108"/>
              <w:jc w:val="both"/>
              <w:rPr>
                <w:rFonts w:ascii="Arial" w:hAnsi="Arial" w:cs="Arial"/>
                <w:bCs/>
                <w:iCs/>
                <w:sz w:val="20"/>
                <w:szCs w:val="20"/>
                <w:lang w:val="en-GB"/>
              </w:rPr>
            </w:pPr>
            <w:r w:rsidRPr="00C442E1">
              <w:rPr>
                <w:rFonts w:ascii="Arial" w:hAnsi="Arial" w:cs="Arial"/>
                <w:bCs/>
                <w:iCs/>
                <w:sz w:val="20"/>
                <w:szCs w:val="20"/>
                <w:lang w:val="en-GB"/>
              </w:rPr>
              <w:t>Signature:</w:t>
            </w:r>
          </w:p>
          <w:p w14:paraId="2E03A831" w14:textId="1C77BDAA" w:rsidR="000720B8" w:rsidRPr="00C442E1" w:rsidRDefault="000720B8" w:rsidP="008C7BCD">
            <w:pPr>
              <w:ind w:left="-108"/>
              <w:jc w:val="both"/>
              <w:rPr>
                <w:rFonts w:ascii="Arial" w:hAnsi="Arial" w:cs="Arial"/>
                <w:bCs/>
                <w:iCs/>
                <w:sz w:val="20"/>
                <w:szCs w:val="20"/>
                <w:lang w:val="en-GB"/>
              </w:rPr>
            </w:pPr>
          </w:p>
        </w:tc>
        <w:tc>
          <w:tcPr>
            <w:tcW w:w="4677" w:type="dxa"/>
          </w:tcPr>
          <w:p w14:paraId="5D583CDC" w14:textId="52663A85" w:rsidR="0095709C" w:rsidRPr="00C442E1" w:rsidRDefault="0095709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r w:rsidR="0095709C" w:rsidRPr="00C442E1" w14:paraId="58108687" w14:textId="77777777" w:rsidTr="001923F1">
        <w:tc>
          <w:tcPr>
            <w:tcW w:w="4678" w:type="dxa"/>
          </w:tcPr>
          <w:p w14:paraId="55A05AB6" w14:textId="77777777" w:rsidR="0095709C" w:rsidRDefault="0095709C" w:rsidP="008C7BCD">
            <w:pPr>
              <w:ind w:left="-108"/>
              <w:jc w:val="both"/>
              <w:rPr>
                <w:rFonts w:ascii="Arial" w:hAnsi="Arial" w:cs="Arial"/>
                <w:bCs/>
                <w:iCs/>
                <w:sz w:val="20"/>
                <w:szCs w:val="20"/>
                <w:lang w:val="en-GB"/>
              </w:rPr>
            </w:pPr>
            <w:r w:rsidRPr="00C442E1">
              <w:rPr>
                <w:rFonts w:ascii="Arial" w:hAnsi="Arial" w:cs="Arial"/>
                <w:bCs/>
                <w:iCs/>
                <w:sz w:val="20"/>
                <w:szCs w:val="20"/>
                <w:lang w:val="en-GB"/>
              </w:rPr>
              <w:t>Name, surname:</w:t>
            </w:r>
          </w:p>
          <w:p w14:paraId="7DD7ABEF" w14:textId="6964A87B" w:rsidR="000720B8" w:rsidRPr="00C442E1" w:rsidRDefault="000720B8" w:rsidP="008C7BCD">
            <w:pPr>
              <w:ind w:left="-108"/>
              <w:jc w:val="both"/>
              <w:rPr>
                <w:rFonts w:ascii="Arial" w:hAnsi="Arial" w:cs="Arial"/>
                <w:bCs/>
                <w:iCs/>
                <w:sz w:val="20"/>
                <w:szCs w:val="20"/>
                <w:lang w:val="en-GB"/>
              </w:rPr>
            </w:pPr>
          </w:p>
        </w:tc>
        <w:tc>
          <w:tcPr>
            <w:tcW w:w="4677" w:type="dxa"/>
          </w:tcPr>
          <w:p w14:paraId="55EBF485" w14:textId="5D5A23B5" w:rsidR="0095709C" w:rsidRPr="00C442E1" w:rsidRDefault="0095709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r w:rsidR="0095709C" w:rsidRPr="00C442E1" w14:paraId="4F103E73" w14:textId="77777777" w:rsidTr="001923F1">
        <w:tc>
          <w:tcPr>
            <w:tcW w:w="4678" w:type="dxa"/>
          </w:tcPr>
          <w:p w14:paraId="2A661F77" w14:textId="6618C366" w:rsidR="0095709C" w:rsidRPr="00C442E1" w:rsidRDefault="0095709C" w:rsidP="008C7BCD">
            <w:pPr>
              <w:ind w:left="-108"/>
              <w:jc w:val="both"/>
              <w:rPr>
                <w:rFonts w:ascii="Arial" w:hAnsi="Arial" w:cs="Arial"/>
                <w:bCs/>
                <w:iCs/>
                <w:sz w:val="20"/>
                <w:szCs w:val="20"/>
                <w:lang w:val="lt-LT"/>
              </w:rPr>
            </w:pPr>
            <w:r w:rsidRPr="00C442E1">
              <w:rPr>
                <w:rFonts w:ascii="Arial" w:hAnsi="Arial" w:cs="Arial"/>
                <w:bCs/>
                <w:iCs/>
                <w:sz w:val="20"/>
                <w:szCs w:val="20"/>
                <w:lang w:val="en-GB"/>
              </w:rPr>
              <w:t>Position:</w:t>
            </w:r>
          </w:p>
        </w:tc>
        <w:tc>
          <w:tcPr>
            <w:tcW w:w="4677" w:type="dxa"/>
          </w:tcPr>
          <w:p w14:paraId="2AD1D61F" w14:textId="5F0D086E" w:rsidR="0095709C" w:rsidRPr="00C442E1" w:rsidRDefault="0095709C"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bl>
    <w:p w14:paraId="57EED5EF" w14:textId="02773255" w:rsidR="008F5E3E" w:rsidRPr="00C442E1" w:rsidRDefault="008F5E3E" w:rsidP="008C7BCD">
      <w:pPr>
        <w:tabs>
          <w:tab w:val="left" w:pos="210"/>
          <w:tab w:val="center" w:pos="4986"/>
        </w:tabs>
        <w:rPr>
          <w:rFonts w:ascii="Arial" w:hAnsi="Arial" w:cs="Arial"/>
          <w:sz w:val="20"/>
          <w:szCs w:val="20"/>
        </w:rPr>
      </w:pPr>
    </w:p>
    <w:p w14:paraId="31D28B38" w14:textId="7EC8F070" w:rsidR="001923F1" w:rsidRDefault="001923F1" w:rsidP="008C7BCD">
      <w:pPr>
        <w:tabs>
          <w:tab w:val="left" w:pos="210"/>
          <w:tab w:val="center" w:pos="4986"/>
        </w:tabs>
        <w:rPr>
          <w:rFonts w:ascii="Arial" w:hAnsi="Arial" w:cs="Arial"/>
          <w:sz w:val="20"/>
          <w:szCs w:val="20"/>
        </w:rPr>
      </w:pPr>
      <w:r w:rsidRPr="004D77C9">
        <w:rPr>
          <w:rFonts w:ascii="Arial" w:hAnsi="Arial" w:cs="Arial"/>
          <w:sz w:val="20"/>
          <w:szCs w:val="20"/>
          <w:highlight w:val="lightGray"/>
        </w:rPr>
        <w:t>[</w:t>
      </w:r>
      <w:r w:rsidR="00DC2BDD" w:rsidRPr="004D77C9">
        <w:rPr>
          <w:rFonts w:ascii="Arial" w:hAnsi="Arial" w:cs="Arial"/>
          <w:sz w:val="20"/>
          <w:szCs w:val="20"/>
          <w:highlight w:val="lightGray"/>
        </w:rPr>
        <w:t>If the recipient is a natural person</w:t>
      </w:r>
      <w:r w:rsidRPr="004D77C9">
        <w:rPr>
          <w:rFonts w:ascii="Arial" w:hAnsi="Arial" w:cs="Arial"/>
          <w:sz w:val="20"/>
          <w:szCs w:val="20"/>
          <w:highlight w:val="lightGray"/>
        </w:rPr>
        <w:t>:]</w:t>
      </w:r>
    </w:p>
    <w:p w14:paraId="3388F537" w14:textId="77777777" w:rsidR="000720B8" w:rsidRPr="00C442E1" w:rsidRDefault="000720B8" w:rsidP="008C7BCD">
      <w:pPr>
        <w:tabs>
          <w:tab w:val="left" w:pos="210"/>
          <w:tab w:val="center" w:pos="4986"/>
        </w:tabs>
        <w:rPr>
          <w:rFonts w:ascii="Arial" w:hAnsi="Arial" w:cs="Arial"/>
          <w:sz w:val="20"/>
          <w:szCs w:val="20"/>
        </w:rPr>
      </w:pPr>
    </w:p>
    <w:p w14:paraId="758BBAA5" w14:textId="283419CC" w:rsidR="001923F1" w:rsidRDefault="001923F1" w:rsidP="008C7BCD">
      <w:pPr>
        <w:widowControl w:val="0"/>
        <w:autoSpaceDE w:val="0"/>
        <w:autoSpaceDN w:val="0"/>
        <w:adjustRightInd w:val="0"/>
        <w:jc w:val="both"/>
        <w:rPr>
          <w:rFonts w:ascii="Arial" w:eastAsia="SimSun" w:hAnsi="Arial" w:cs="Arial"/>
          <w:b/>
          <w:kern w:val="24"/>
          <w:sz w:val="20"/>
          <w:szCs w:val="20"/>
          <w:lang w:val="en-GB" w:eastAsia="zh-CN"/>
        </w:rPr>
      </w:pPr>
      <w:r w:rsidRPr="00C442E1">
        <w:rPr>
          <w:rFonts w:ascii="Arial" w:eastAsia="SimSun" w:hAnsi="Arial" w:cs="Arial"/>
          <w:b/>
          <w:kern w:val="24"/>
          <w:sz w:val="20"/>
          <w:szCs w:val="20"/>
          <w:lang w:val="en-GB" w:eastAsia="zh-CN"/>
        </w:rPr>
        <w:t xml:space="preserve">The </w:t>
      </w:r>
      <w:r w:rsidRPr="00C442E1">
        <w:rPr>
          <w:rFonts w:ascii="Arial" w:hAnsi="Arial" w:cs="Arial"/>
          <w:b/>
          <w:bCs/>
          <w:iCs/>
          <w:sz w:val="20"/>
          <w:szCs w:val="20"/>
          <w:lang w:val="en-GB"/>
        </w:rPr>
        <w:t>Recipient</w:t>
      </w:r>
      <w:r w:rsidRPr="00C442E1">
        <w:rPr>
          <w:rFonts w:ascii="Arial" w:eastAsia="SimSun" w:hAnsi="Arial" w:cs="Arial"/>
          <w:b/>
          <w:kern w:val="24"/>
          <w:sz w:val="20"/>
          <w:szCs w:val="20"/>
          <w:lang w:val="en-GB" w:eastAsia="zh-CN"/>
        </w:rPr>
        <w:t>:</w:t>
      </w:r>
    </w:p>
    <w:p w14:paraId="71CE6047" w14:textId="77777777" w:rsidR="000720B8" w:rsidRPr="00C442E1" w:rsidRDefault="000720B8" w:rsidP="008C7BCD">
      <w:pPr>
        <w:widowControl w:val="0"/>
        <w:autoSpaceDE w:val="0"/>
        <w:autoSpaceDN w:val="0"/>
        <w:adjustRightInd w:val="0"/>
        <w:jc w:val="both"/>
        <w:rPr>
          <w:rFonts w:ascii="Arial" w:eastAsia="SimSun" w:hAnsi="Arial" w:cs="Arial"/>
          <w:b/>
          <w:kern w:val="24"/>
          <w:sz w:val="20"/>
          <w:szCs w:val="20"/>
          <w:lang w:val="en-GB" w:eastAsia="zh-CN"/>
        </w:rPr>
      </w:pPr>
    </w:p>
    <w:tbl>
      <w:tblPr>
        <w:tblW w:w="5000" w:type="pct"/>
        <w:tblLayout w:type="fixed"/>
        <w:tblLook w:val="04A0" w:firstRow="1" w:lastRow="0" w:firstColumn="1" w:lastColumn="0" w:noHBand="0" w:noVBand="1"/>
      </w:tblPr>
      <w:tblGrid>
        <w:gridCol w:w="4678"/>
        <w:gridCol w:w="4677"/>
      </w:tblGrid>
      <w:tr w:rsidR="001923F1" w:rsidRPr="00C442E1" w14:paraId="1D57DA8D" w14:textId="77777777" w:rsidTr="001923F1">
        <w:tc>
          <w:tcPr>
            <w:tcW w:w="4678" w:type="dxa"/>
          </w:tcPr>
          <w:p w14:paraId="4A8BDA7D" w14:textId="77777777" w:rsidR="001923F1" w:rsidRDefault="001923F1" w:rsidP="008C7BCD">
            <w:pPr>
              <w:ind w:left="-108"/>
              <w:jc w:val="both"/>
              <w:rPr>
                <w:rFonts w:ascii="Arial" w:hAnsi="Arial" w:cs="Arial"/>
                <w:bCs/>
                <w:iCs/>
                <w:sz w:val="20"/>
                <w:szCs w:val="20"/>
                <w:lang w:val="en-GB"/>
              </w:rPr>
            </w:pPr>
            <w:r w:rsidRPr="00C442E1">
              <w:rPr>
                <w:rFonts w:ascii="Arial" w:hAnsi="Arial" w:cs="Arial"/>
                <w:bCs/>
                <w:iCs/>
                <w:sz w:val="20"/>
                <w:szCs w:val="20"/>
                <w:lang w:val="en-GB"/>
              </w:rPr>
              <w:t>Signature:</w:t>
            </w:r>
          </w:p>
          <w:p w14:paraId="0C84548A" w14:textId="15507457" w:rsidR="000720B8" w:rsidRPr="00C442E1" w:rsidRDefault="000720B8" w:rsidP="008C7BCD">
            <w:pPr>
              <w:ind w:left="-108"/>
              <w:jc w:val="both"/>
              <w:rPr>
                <w:rFonts w:ascii="Arial" w:hAnsi="Arial" w:cs="Arial"/>
                <w:bCs/>
                <w:iCs/>
                <w:sz w:val="20"/>
                <w:szCs w:val="20"/>
                <w:lang w:val="en-GB"/>
              </w:rPr>
            </w:pPr>
          </w:p>
        </w:tc>
        <w:tc>
          <w:tcPr>
            <w:tcW w:w="4677" w:type="dxa"/>
          </w:tcPr>
          <w:p w14:paraId="4BABEAB4" w14:textId="77777777" w:rsidR="001923F1" w:rsidRPr="00C442E1" w:rsidRDefault="001923F1"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r w:rsidR="001923F1" w:rsidRPr="00C442E1" w14:paraId="7545BC25" w14:textId="77777777" w:rsidTr="001923F1">
        <w:tc>
          <w:tcPr>
            <w:tcW w:w="4678" w:type="dxa"/>
          </w:tcPr>
          <w:p w14:paraId="1F9ED628" w14:textId="77777777" w:rsidR="001923F1" w:rsidRDefault="001923F1" w:rsidP="008C7BCD">
            <w:pPr>
              <w:ind w:left="-108"/>
              <w:jc w:val="both"/>
              <w:rPr>
                <w:rFonts w:ascii="Arial" w:hAnsi="Arial" w:cs="Arial"/>
                <w:bCs/>
                <w:iCs/>
                <w:sz w:val="20"/>
                <w:szCs w:val="20"/>
                <w:lang w:val="en-GB"/>
              </w:rPr>
            </w:pPr>
            <w:r w:rsidRPr="00C442E1">
              <w:rPr>
                <w:rFonts w:ascii="Arial" w:hAnsi="Arial" w:cs="Arial"/>
                <w:bCs/>
                <w:iCs/>
                <w:sz w:val="20"/>
                <w:szCs w:val="20"/>
                <w:lang w:val="en-GB"/>
              </w:rPr>
              <w:t>Name, surname:</w:t>
            </w:r>
          </w:p>
          <w:p w14:paraId="4E6820EC" w14:textId="50B3DFD5" w:rsidR="00552049" w:rsidRPr="00C442E1" w:rsidRDefault="00552049" w:rsidP="008C7BCD">
            <w:pPr>
              <w:ind w:left="-108"/>
              <w:jc w:val="both"/>
              <w:rPr>
                <w:rFonts w:ascii="Arial" w:hAnsi="Arial" w:cs="Arial"/>
                <w:bCs/>
                <w:iCs/>
                <w:sz w:val="20"/>
                <w:szCs w:val="20"/>
                <w:lang w:val="en-GB"/>
              </w:rPr>
            </w:pPr>
          </w:p>
        </w:tc>
        <w:tc>
          <w:tcPr>
            <w:tcW w:w="4677" w:type="dxa"/>
          </w:tcPr>
          <w:p w14:paraId="0BC3E570" w14:textId="77777777" w:rsidR="001923F1" w:rsidRPr="00C442E1" w:rsidRDefault="001923F1" w:rsidP="008C7BCD">
            <w:pPr>
              <w:jc w:val="both"/>
              <w:rPr>
                <w:rFonts w:ascii="Arial" w:hAnsi="Arial" w:cs="Arial"/>
                <w:bCs/>
                <w:iCs/>
                <w:sz w:val="20"/>
                <w:szCs w:val="20"/>
                <w:lang w:val="en-GB"/>
              </w:rPr>
            </w:pPr>
            <w:r w:rsidRPr="00C442E1">
              <w:rPr>
                <w:rFonts w:ascii="Arial" w:hAnsi="Arial" w:cs="Arial"/>
                <w:bCs/>
                <w:iCs/>
                <w:sz w:val="20"/>
                <w:szCs w:val="20"/>
                <w:lang w:val="en-GB"/>
              </w:rPr>
              <w:t>……………………………………………</w:t>
            </w:r>
          </w:p>
        </w:tc>
      </w:tr>
    </w:tbl>
    <w:p w14:paraId="2AF099FB" w14:textId="77777777" w:rsidR="001923F1" w:rsidRPr="00C442E1" w:rsidRDefault="001923F1" w:rsidP="008C7BCD">
      <w:pPr>
        <w:tabs>
          <w:tab w:val="left" w:pos="210"/>
          <w:tab w:val="center" w:pos="4986"/>
        </w:tabs>
        <w:rPr>
          <w:rFonts w:ascii="Arial" w:hAnsi="Arial" w:cs="Arial"/>
          <w:sz w:val="20"/>
          <w:szCs w:val="20"/>
        </w:rPr>
      </w:pPr>
    </w:p>
    <w:sectPr w:rsidR="001923F1" w:rsidRPr="00C442E1" w:rsidSect="00BA1A0A">
      <w:footerReference w:type="default" r:id="rId8"/>
      <w:footerReference w:type="first" r:id="rId9"/>
      <w:pgSz w:w="11907" w:h="16840"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6817" w14:textId="77777777" w:rsidR="002242E4" w:rsidRDefault="002242E4">
      <w:r>
        <w:separator/>
      </w:r>
    </w:p>
  </w:endnote>
  <w:endnote w:type="continuationSeparator" w:id="0">
    <w:p w14:paraId="48D69F54" w14:textId="77777777" w:rsidR="002242E4" w:rsidRDefault="0022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OldStyleLT">
    <w:altName w:val="Cambria"/>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990475766"/>
      <w:docPartObj>
        <w:docPartGallery w:val="Page Numbers (Bottom of Page)"/>
        <w:docPartUnique/>
      </w:docPartObj>
    </w:sdtPr>
    <w:sdtEndPr/>
    <w:sdtContent>
      <w:p w14:paraId="093AB3EC" w14:textId="40D5BB36" w:rsidR="00F44BB2" w:rsidRPr="00F44BB2" w:rsidRDefault="00F44BB2">
        <w:pPr>
          <w:pStyle w:val="Porat"/>
          <w:jc w:val="right"/>
          <w:rPr>
            <w:rFonts w:ascii="Arial" w:hAnsi="Arial" w:cs="Arial"/>
            <w:sz w:val="18"/>
            <w:szCs w:val="18"/>
          </w:rPr>
        </w:pPr>
        <w:r w:rsidRPr="00F44BB2">
          <w:rPr>
            <w:rFonts w:ascii="Arial" w:hAnsi="Arial" w:cs="Arial"/>
            <w:sz w:val="18"/>
            <w:szCs w:val="18"/>
          </w:rPr>
          <w:fldChar w:fldCharType="begin"/>
        </w:r>
        <w:r w:rsidRPr="00F44BB2">
          <w:rPr>
            <w:rFonts w:ascii="Arial" w:hAnsi="Arial" w:cs="Arial"/>
            <w:sz w:val="18"/>
            <w:szCs w:val="18"/>
          </w:rPr>
          <w:instrText>PAGE   \* MERGEFORMAT</w:instrText>
        </w:r>
        <w:r w:rsidRPr="00F44BB2">
          <w:rPr>
            <w:rFonts w:ascii="Arial" w:hAnsi="Arial" w:cs="Arial"/>
            <w:sz w:val="18"/>
            <w:szCs w:val="18"/>
          </w:rPr>
          <w:fldChar w:fldCharType="separate"/>
        </w:r>
        <w:r w:rsidRPr="00F44BB2">
          <w:rPr>
            <w:rFonts w:ascii="Arial" w:hAnsi="Arial" w:cs="Arial"/>
            <w:sz w:val="18"/>
            <w:szCs w:val="18"/>
          </w:rPr>
          <w:t>2</w:t>
        </w:r>
        <w:r w:rsidRPr="00F44BB2">
          <w:rPr>
            <w:rFonts w:ascii="Arial" w:hAnsi="Arial" w:cs="Arial"/>
            <w:sz w:val="18"/>
            <w:szCs w:val="18"/>
          </w:rPr>
          <w:fldChar w:fldCharType="end"/>
        </w:r>
      </w:p>
    </w:sdtContent>
  </w:sdt>
  <w:p w14:paraId="7693F2BC" w14:textId="4F566D51" w:rsidR="009E2B9D" w:rsidRPr="00FB2D6C" w:rsidRDefault="009E2B9D" w:rsidP="00FB2D6C">
    <w:pPr>
      <w:pStyle w:val="Porat"/>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43863129"/>
      <w:docPartObj>
        <w:docPartGallery w:val="Page Numbers (Bottom of Page)"/>
        <w:docPartUnique/>
      </w:docPartObj>
    </w:sdtPr>
    <w:sdtEndPr/>
    <w:sdtContent>
      <w:p w14:paraId="5D29A69C" w14:textId="1AE13054" w:rsidR="00FC45F6" w:rsidRPr="00FC45F6" w:rsidRDefault="00FC45F6">
        <w:pPr>
          <w:pStyle w:val="Porat"/>
          <w:jc w:val="right"/>
          <w:rPr>
            <w:rFonts w:ascii="Arial" w:hAnsi="Arial" w:cs="Arial"/>
            <w:sz w:val="18"/>
            <w:szCs w:val="18"/>
          </w:rPr>
        </w:pPr>
        <w:r w:rsidRPr="00FC45F6">
          <w:rPr>
            <w:rFonts w:ascii="Arial" w:hAnsi="Arial" w:cs="Arial"/>
            <w:sz w:val="18"/>
            <w:szCs w:val="18"/>
          </w:rPr>
          <w:fldChar w:fldCharType="begin"/>
        </w:r>
        <w:r w:rsidRPr="00FC45F6">
          <w:rPr>
            <w:rFonts w:ascii="Arial" w:hAnsi="Arial" w:cs="Arial"/>
            <w:sz w:val="18"/>
            <w:szCs w:val="18"/>
          </w:rPr>
          <w:instrText>PAGE   \* MERGEFORMAT</w:instrText>
        </w:r>
        <w:r w:rsidRPr="00FC45F6">
          <w:rPr>
            <w:rFonts w:ascii="Arial" w:hAnsi="Arial" w:cs="Arial"/>
            <w:sz w:val="18"/>
            <w:szCs w:val="18"/>
          </w:rPr>
          <w:fldChar w:fldCharType="separate"/>
        </w:r>
        <w:r w:rsidRPr="00FC45F6">
          <w:rPr>
            <w:rFonts w:ascii="Arial" w:hAnsi="Arial" w:cs="Arial"/>
            <w:sz w:val="18"/>
            <w:szCs w:val="18"/>
          </w:rPr>
          <w:t>2</w:t>
        </w:r>
        <w:r w:rsidRPr="00FC45F6">
          <w:rPr>
            <w:rFonts w:ascii="Arial" w:hAnsi="Arial" w:cs="Arial"/>
            <w:sz w:val="18"/>
            <w:szCs w:val="18"/>
          </w:rPr>
          <w:fldChar w:fldCharType="end"/>
        </w:r>
      </w:p>
    </w:sdtContent>
  </w:sdt>
  <w:p w14:paraId="369FE4F8" w14:textId="77777777" w:rsidR="00FC45F6" w:rsidRDefault="00FC45F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6507" w14:textId="77777777" w:rsidR="002242E4" w:rsidRDefault="002242E4">
      <w:r>
        <w:separator/>
      </w:r>
    </w:p>
  </w:footnote>
  <w:footnote w:type="continuationSeparator" w:id="0">
    <w:p w14:paraId="58965119" w14:textId="77777777" w:rsidR="002242E4" w:rsidRDefault="0022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27FA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CA650A"/>
    <w:multiLevelType w:val="multilevel"/>
    <w:tmpl w:val="459844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4lv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665C07"/>
    <w:multiLevelType w:val="hybridMultilevel"/>
    <w:tmpl w:val="7C16CC3A"/>
    <w:lvl w:ilvl="0" w:tplc="489ACEE2">
      <w:start w:val="1"/>
      <w:numFmt w:val="lowerRoman"/>
      <w:pStyle w:val="LTList"/>
      <w:lvlText w:val="(%1)"/>
      <w:lvlJc w:val="left"/>
      <w:pPr>
        <w:ind w:left="1080" w:hanging="72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9590F"/>
    <w:multiLevelType w:val="multilevel"/>
    <w:tmpl w:val="E81E7A50"/>
    <w:lvl w:ilvl="0">
      <w:start w:val="1"/>
      <w:numFmt w:val="decimal"/>
      <w:pStyle w:val="1lvl"/>
      <w:lvlText w:val="%1."/>
      <w:lvlJc w:val="left"/>
      <w:rPr>
        <w:rFonts w:ascii="Arial" w:eastAsia="Times New Roman" w:hAnsi="Arial" w:cs="Arial" w:hint="default"/>
        <w:b/>
        <w:bCs/>
        <w:i w:val="0"/>
        <w:iCs w:val="0"/>
        <w:smallCaps w:val="0"/>
        <w:strike w:val="0"/>
        <w:color w:val="000000"/>
        <w:spacing w:val="0"/>
        <w:w w:val="100"/>
        <w:position w:val="0"/>
        <w:sz w:val="20"/>
        <w:szCs w:val="20"/>
        <w:u w:val="none"/>
        <w:lang w:val="lt-LT" w:eastAsia="lt-LT" w:bidi="lt-LT"/>
      </w:rPr>
    </w:lvl>
    <w:lvl w:ilvl="1">
      <w:start w:val="1"/>
      <w:numFmt w:val="decimal"/>
      <w:pStyle w:val="2lvl"/>
      <w:lvlText w:val="%1.%2."/>
      <w:lvlJc w:val="left"/>
      <w:rPr>
        <w:rFonts w:ascii="Arial" w:eastAsia="Times New Roman" w:hAnsi="Arial" w:cs="Arial" w:hint="default"/>
        <w:b w:val="0"/>
        <w:bCs w:val="0"/>
        <w:i w:val="0"/>
        <w:iCs w:val="0"/>
        <w:smallCaps w:val="0"/>
        <w:strike w:val="0"/>
        <w:color w:val="000000"/>
        <w:spacing w:val="10"/>
        <w:w w:val="100"/>
        <w:position w:val="0"/>
        <w:sz w:val="20"/>
        <w:szCs w:val="20"/>
        <w:u w:val="none"/>
        <w:lang w:val="lt-LT" w:eastAsia="lt-LT" w:bidi="lt-LT"/>
      </w:rPr>
    </w:lvl>
    <w:lvl w:ilvl="2">
      <w:start w:val="1"/>
      <w:numFmt w:val="decimal"/>
      <w:pStyle w:val="3lvl"/>
      <w:lvlText w:val="%1.%2.%3."/>
      <w:lvlJc w:val="left"/>
      <w:rPr>
        <w:rFonts w:ascii="Arial" w:eastAsia="Times New Roman" w:hAnsi="Arial" w:cs="Arial" w:hint="default"/>
        <w:b w:val="0"/>
        <w:bCs w:val="0"/>
        <w:i w:val="0"/>
        <w:iCs w:val="0"/>
        <w:smallCaps w:val="0"/>
        <w:strike w:val="0"/>
        <w:color w:val="000000"/>
        <w:spacing w:val="10"/>
        <w:w w:val="100"/>
        <w:position w:val="0"/>
        <w:sz w:val="20"/>
        <w:szCs w:val="20"/>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86E3A"/>
    <w:multiLevelType w:val="multilevel"/>
    <w:tmpl w:val="B93CD68C"/>
    <w:lvl w:ilvl="0">
      <w:start w:val="1"/>
      <w:numFmt w:val="decimal"/>
      <w:lvlRestart w:val="0"/>
      <w:pStyle w:val="ENG1stlevelheading"/>
      <w:lvlText w:val="%1."/>
      <w:lvlJc w:val="left"/>
      <w:pPr>
        <w:tabs>
          <w:tab w:val="num" w:pos="851"/>
        </w:tabs>
        <w:ind w:left="851" w:hanging="851"/>
      </w:pPr>
      <w:rPr>
        <w:rFonts w:ascii="Arial" w:hAnsi="Arial" w:cs="Times New Roman" w:hint="default"/>
        <w:b/>
        <w:bCs/>
        <w:i w:val="0"/>
        <w:iCs w:val="0"/>
        <w:caps/>
        <w:color w:val="auto"/>
        <w:spacing w:val="0"/>
        <w:kern w:val="0"/>
        <w:sz w:val="20"/>
        <w:szCs w:val="20"/>
        <w:u w:val="none"/>
      </w:rPr>
    </w:lvl>
    <w:lvl w:ilvl="1">
      <w:start w:val="1"/>
      <w:numFmt w:val="decimal"/>
      <w:pStyle w:val="ENG2ndlevelprovision"/>
      <w:lvlText w:val="%1.%2."/>
      <w:lvlJc w:val="left"/>
      <w:pPr>
        <w:tabs>
          <w:tab w:val="num" w:pos="851"/>
        </w:tabs>
        <w:ind w:left="851" w:hanging="851"/>
      </w:pPr>
      <w:rPr>
        <w:rFonts w:ascii="Arial" w:hAnsi="Arial" w:cs="Times New Roman" w:hint="default"/>
        <w:b w:val="0"/>
        <w:bCs w:val="0"/>
        <w:i w:val="0"/>
        <w:iCs w:val="0"/>
        <w:caps w:val="0"/>
        <w:strike w:val="0"/>
        <w:dstrike w:val="0"/>
        <w:vanish w:val="0"/>
        <w:spacing w:val="0"/>
        <w:kern w:val="0"/>
        <w:position w:val="0"/>
        <w:u w:val="none"/>
        <w:effect w:val="none"/>
        <w:vertAlign w:val="baseline"/>
      </w:rPr>
    </w:lvl>
    <w:lvl w:ilvl="2">
      <w:start w:val="1"/>
      <w:numFmt w:val="lowerLetter"/>
      <w:pStyle w:val="ENG3rdlevelsubprovision"/>
      <w:lvlText w:val="(%3)"/>
      <w:lvlJc w:val="left"/>
      <w:pPr>
        <w:tabs>
          <w:tab w:val="num" w:pos="1418"/>
        </w:tabs>
        <w:ind w:left="1418" w:hanging="567"/>
      </w:pPr>
      <w:rPr>
        <w:rFonts w:ascii="Arial" w:hAnsi="Arial" w:cs="Times New Roman" w:hint="default"/>
        <w:b w:val="0"/>
        <w:bCs w:val="0"/>
        <w:i w:val="0"/>
        <w:iCs w:val="0"/>
        <w:caps w:val="0"/>
        <w:color w:val="auto"/>
        <w:spacing w:val="0"/>
        <w:kern w:val="24"/>
        <w:sz w:val="20"/>
        <w:szCs w:val="20"/>
        <w:u w:val="none"/>
      </w:rPr>
    </w:lvl>
    <w:lvl w:ilvl="3">
      <w:start w:val="1"/>
      <w:numFmt w:val="lowerRoman"/>
      <w:lvlText w:val="(%4)"/>
      <w:lvlJc w:val="left"/>
      <w:pPr>
        <w:tabs>
          <w:tab w:val="num" w:pos="2268"/>
        </w:tabs>
        <w:ind w:left="2268" w:hanging="850"/>
      </w:pPr>
      <w:rPr>
        <w:rFonts w:ascii="Arial" w:hAnsi="Arial" w:cs="Arial" w:hint="default"/>
        <w:b w:val="0"/>
        <w:i w:val="0"/>
        <w:caps w:val="0"/>
        <w:color w:val="auto"/>
        <w:spacing w:val="0"/>
        <w:kern w:val="24"/>
        <w:sz w:val="20"/>
        <w:szCs w:val="20"/>
        <w:u w:val="none"/>
      </w:rPr>
    </w:lvl>
    <w:lvl w:ilvl="4">
      <w:start w:val="1"/>
      <w:numFmt w:val="decimal"/>
      <w:lvlText w:val="%5)"/>
      <w:lvlJc w:val="left"/>
      <w:pPr>
        <w:tabs>
          <w:tab w:val="num" w:pos="2835"/>
        </w:tabs>
        <w:ind w:left="2835" w:hanging="851"/>
      </w:pPr>
      <w:rPr>
        <w:rFonts w:ascii="Times New Roman" w:hAnsi="Times New Roman" w:cs="Times New Roman" w:hint="default"/>
        <w:b w:val="0"/>
        <w:i w:val="0"/>
        <w:caps w:val="0"/>
        <w:color w:val="auto"/>
        <w:spacing w:val="0"/>
        <w:kern w:val="24"/>
        <w:sz w:val="24"/>
        <w:u w:val="none"/>
      </w:rPr>
    </w:lvl>
    <w:lvl w:ilvl="5">
      <w:start w:val="1"/>
      <w:numFmt w:val="decimal"/>
      <w:lvlText w:val="%1.%2.%3.%4.%5.%6"/>
      <w:lvlJc w:val="left"/>
      <w:pPr>
        <w:tabs>
          <w:tab w:val="num" w:pos="1151"/>
        </w:tabs>
        <w:ind w:left="1151" w:hanging="1151"/>
      </w:pPr>
      <w:rPr>
        <w:rFonts w:ascii="Times New Roman" w:hAnsi="Times New Roman" w:cs="Times New Roman" w:hint="default"/>
        <w:b/>
        <w:color w:val="0000FF"/>
        <w:spacing w:val="0"/>
        <w:sz w:val="22"/>
        <w:u w:val="double"/>
      </w:rPr>
    </w:lvl>
    <w:lvl w:ilvl="6">
      <w:start w:val="1"/>
      <w:numFmt w:val="decimal"/>
      <w:lvlText w:val="%1.%2.%3.%4.%5.%6.%7"/>
      <w:lvlJc w:val="left"/>
      <w:pPr>
        <w:tabs>
          <w:tab w:val="num" w:pos="1298"/>
        </w:tabs>
        <w:ind w:left="1298" w:hanging="1298"/>
      </w:pPr>
      <w:rPr>
        <w:rFonts w:ascii="Times New Roman" w:hAnsi="Times New Roman" w:cs="Times New Roman" w:hint="default"/>
        <w:color w:val="0000FF"/>
        <w:spacing w:val="0"/>
        <w:sz w:val="24"/>
        <w:u w:val="double"/>
      </w:rPr>
    </w:lvl>
    <w:lvl w:ilvl="7">
      <w:start w:val="1"/>
      <w:numFmt w:val="decimal"/>
      <w:lvlText w:val="%1.%2.%3.%4.%5.%6.%7.%8"/>
      <w:lvlJc w:val="left"/>
      <w:pPr>
        <w:tabs>
          <w:tab w:val="num" w:pos="1440"/>
        </w:tabs>
        <w:ind w:left="1440" w:hanging="1440"/>
      </w:pPr>
      <w:rPr>
        <w:rFonts w:ascii="Times New Roman" w:hAnsi="Times New Roman" w:cs="Times New Roman" w:hint="default"/>
        <w:i/>
        <w:color w:val="0000FF"/>
        <w:spacing w:val="0"/>
        <w:sz w:val="24"/>
        <w:u w:val="double"/>
      </w:rPr>
    </w:lvl>
    <w:lvl w:ilvl="8">
      <w:start w:val="1"/>
      <w:numFmt w:val="decimal"/>
      <w:lvlText w:val="%1.%2.%3.%4.%5.%6.%7.%8.%9"/>
      <w:lvlJc w:val="left"/>
      <w:pPr>
        <w:tabs>
          <w:tab w:val="num" w:pos="1582"/>
        </w:tabs>
        <w:ind w:left="1582" w:hanging="1582"/>
      </w:pPr>
      <w:rPr>
        <w:rFonts w:ascii="Arial" w:hAnsi="Arial" w:cs="Arial" w:hint="default"/>
        <w:color w:val="0000FF"/>
        <w:spacing w:val="0"/>
        <w:sz w:val="22"/>
        <w:u w:val="double"/>
      </w:rPr>
    </w:lvl>
  </w:abstractNum>
  <w:abstractNum w:abstractNumId="5" w15:restartNumberingAfterBreak="0">
    <w:nsid w:val="30E45066"/>
    <w:multiLevelType w:val="multilevel"/>
    <w:tmpl w:val="1D2EC9C6"/>
    <w:lvl w:ilvl="0">
      <w:start w:val="1"/>
      <w:numFmt w:val="decimal"/>
      <w:pStyle w:val="EN1Lheading"/>
      <w:lvlText w:val="%1."/>
      <w:lvlJc w:val="left"/>
      <w:pPr>
        <w:ind w:left="567" w:hanging="567"/>
      </w:pPr>
      <w:rPr>
        <w:rFonts w:ascii="Arial" w:hAnsi="Arial" w:hint="default"/>
        <w:b/>
        <w:i w:val="0"/>
        <w:sz w:val="20"/>
      </w:rPr>
    </w:lvl>
    <w:lvl w:ilvl="1">
      <w:start w:val="1"/>
      <w:numFmt w:val="decimal"/>
      <w:pStyle w:val="EN2Lprovision"/>
      <w:lvlText w:val="%1.%2."/>
      <w:lvlJc w:val="left"/>
      <w:pPr>
        <w:ind w:left="567" w:hanging="567"/>
      </w:pPr>
      <w:rPr>
        <w:rFonts w:hint="default"/>
      </w:rPr>
    </w:lvl>
    <w:lvl w:ilvl="2">
      <w:start w:val="1"/>
      <w:numFmt w:val="lowerLetter"/>
      <w:pStyle w:val="EN3Lsubprovision"/>
      <w:lvlText w:val="(%3)"/>
      <w:lvlJc w:val="left"/>
      <w:pPr>
        <w:ind w:left="964" w:hanging="397"/>
      </w:pPr>
      <w:rPr>
        <w:rFonts w:hint="default"/>
      </w:rPr>
    </w:lvl>
    <w:lvl w:ilvl="3">
      <w:start w:val="1"/>
      <w:numFmt w:val="lowerRoman"/>
      <w:lvlText w:val="(%4)"/>
      <w:lvlJc w:val="left"/>
      <w:pPr>
        <w:ind w:left="1361" w:hanging="397"/>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8B4C18"/>
    <w:multiLevelType w:val="multilevel"/>
    <w:tmpl w:val="5358C208"/>
    <w:styleLink w:val="ImportedStyle1"/>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185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2551" w:hanging="85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lvlText w:val="%5)%6."/>
      <w:lvlJc w:val="left"/>
      <w:pPr>
        <w:ind w:left="1151" w:hanging="1151"/>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lvlText w:val="%5)%6.%7."/>
      <w:lvlJc w:val="left"/>
      <w:pPr>
        <w:ind w:left="1298" w:hanging="129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lvlText w:val="%5)%6.%7.%8."/>
      <w:lvlJc w:val="left"/>
      <w:pPr>
        <w:ind w:left="1440" w:hanging="144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lvlText w:val="%5)%6.%7.%8.%9."/>
      <w:lvlJc w:val="left"/>
      <w:pPr>
        <w:ind w:left="1582" w:hanging="1582"/>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 w15:restartNumberingAfterBreak="0">
    <w:nsid w:val="328551DC"/>
    <w:multiLevelType w:val="multilevel"/>
    <w:tmpl w:val="529447C2"/>
    <w:lvl w:ilvl="0">
      <w:start w:val="1"/>
      <w:numFmt w:val="decimal"/>
      <w:pStyle w:val="LTSchedule1Lheading"/>
      <w:lvlText w:val="%1."/>
      <w:lvlJc w:val="left"/>
      <w:pPr>
        <w:ind w:left="567" w:hanging="567"/>
      </w:pPr>
      <w:rPr>
        <w:rFonts w:ascii="Arial Bold" w:hAnsi="Arial Bold" w:hint="default"/>
        <w:b/>
        <w:i w:val="0"/>
        <w:sz w:val="20"/>
      </w:rPr>
    </w:lvl>
    <w:lvl w:ilvl="1">
      <w:start w:val="1"/>
      <w:numFmt w:val="decimal"/>
      <w:pStyle w:val="LTSchedule2Lprovision"/>
      <w:lvlText w:val="%1.%2."/>
      <w:lvlJc w:val="left"/>
      <w:pPr>
        <w:ind w:left="567" w:hanging="567"/>
      </w:pPr>
      <w:rPr>
        <w:rFonts w:hint="default"/>
        <w:b w:val="0"/>
      </w:rPr>
    </w:lvl>
    <w:lvl w:ilvl="2">
      <w:start w:val="1"/>
      <w:numFmt w:val="lowerLetter"/>
      <w:pStyle w:val="LTSchedule3Lsubprovision"/>
      <w:lvlText w:val="(%3)"/>
      <w:lvlJc w:val="left"/>
      <w:pPr>
        <w:ind w:left="96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9E6DFA"/>
    <w:multiLevelType w:val="hybridMultilevel"/>
    <w:tmpl w:val="4BAEC85E"/>
    <w:lvl w:ilvl="0" w:tplc="85DCE19A">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D7A3E7A"/>
    <w:multiLevelType w:val="hybridMultilevel"/>
    <w:tmpl w:val="E8662618"/>
    <w:lvl w:ilvl="0" w:tplc="F0F6B0CC">
      <w:start w:val="1"/>
      <w:numFmt w:val="upperLetter"/>
      <w:pStyle w:val="LTPreamble"/>
      <w:lvlText w:val="%1."/>
      <w:lvlJc w:val="left"/>
      <w:pPr>
        <w:tabs>
          <w:tab w:val="num" w:pos="0"/>
        </w:tabs>
        <w:ind w:left="0" w:firstLine="0"/>
      </w:pPr>
      <w:rPr>
        <w:rFonts w:hint="default"/>
      </w:rPr>
    </w:lvl>
    <w:lvl w:ilvl="1" w:tplc="AE185432" w:tentative="1">
      <w:start w:val="1"/>
      <w:numFmt w:val="lowerLetter"/>
      <w:lvlText w:val="%2."/>
      <w:lvlJc w:val="left"/>
      <w:pPr>
        <w:tabs>
          <w:tab w:val="num" w:pos="1440"/>
        </w:tabs>
        <w:ind w:left="1440" w:hanging="360"/>
      </w:pPr>
    </w:lvl>
    <w:lvl w:ilvl="2" w:tplc="7F903232" w:tentative="1">
      <w:start w:val="1"/>
      <w:numFmt w:val="lowerRoman"/>
      <w:lvlText w:val="%3."/>
      <w:lvlJc w:val="right"/>
      <w:pPr>
        <w:tabs>
          <w:tab w:val="num" w:pos="2160"/>
        </w:tabs>
        <w:ind w:left="2160" w:hanging="180"/>
      </w:pPr>
    </w:lvl>
    <w:lvl w:ilvl="3" w:tplc="F2008076" w:tentative="1">
      <w:start w:val="1"/>
      <w:numFmt w:val="decimal"/>
      <w:lvlText w:val="%4."/>
      <w:lvlJc w:val="left"/>
      <w:pPr>
        <w:tabs>
          <w:tab w:val="num" w:pos="2880"/>
        </w:tabs>
        <w:ind w:left="2880" w:hanging="360"/>
      </w:pPr>
    </w:lvl>
    <w:lvl w:ilvl="4" w:tplc="AE4E6C00" w:tentative="1">
      <w:start w:val="1"/>
      <w:numFmt w:val="lowerLetter"/>
      <w:lvlText w:val="%5."/>
      <w:lvlJc w:val="left"/>
      <w:pPr>
        <w:tabs>
          <w:tab w:val="num" w:pos="3600"/>
        </w:tabs>
        <w:ind w:left="3600" w:hanging="360"/>
      </w:pPr>
    </w:lvl>
    <w:lvl w:ilvl="5" w:tplc="B7861D3A" w:tentative="1">
      <w:start w:val="1"/>
      <w:numFmt w:val="lowerRoman"/>
      <w:lvlText w:val="%6."/>
      <w:lvlJc w:val="right"/>
      <w:pPr>
        <w:tabs>
          <w:tab w:val="num" w:pos="4320"/>
        </w:tabs>
        <w:ind w:left="4320" w:hanging="180"/>
      </w:pPr>
    </w:lvl>
    <w:lvl w:ilvl="6" w:tplc="7F9E3298" w:tentative="1">
      <w:start w:val="1"/>
      <w:numFmt w:val="decimal"/>
      <w:lvlText w:val="%7."/>
      <w:lvlJc w:val="left"/>
      <w:pPr>
        <w:tabs>
          <w:tab w:val="num" w:pos="5040"/>
        </w:tabs>
        <w:ind w:left="5040" w:hanging="360"/>
      </w:pPr>
    </w:lvl>
    <w:lvl w:ilvl="7" w:tplc="66DA2BFC" w:tentative="1">
      <w:start w:val="1"/>
      <w:numFmt w:val="lowerLetter"/>
      <w:lvlText w:val="%8."/>
      <w:lvlJc w:val="left"/>
      <w:pPr>
        <w:tabs>
          <w:tab w:val="num" w:pos="5760"/>
        </w:tabs>
        <w:ind w:left="5760" w:hanging="360"/>
      </w:pPr>
    </w:lvl>
    <w:lvl w:ilvl="8" w:tplc="CEA08BDC" w:tentative="1">
      <w:start w:val="1"/>
      <w:numFmt w:val="lowerRoman"/>
      <w:lvlText w:val="%9."/>
      <w:lvlJc w:val="right"/>
      <w:pPr>
        <w:tabs>
          <w:tab w:val="num" w:pos="6480"/>
        </w:tabs>
        <w:ind w:left="6480" w:hanging="180"/>
      </w:pPr>
    </w:lvl>
  </w:abstractNum>
  <w:abstractNum w:abstractNumId="10" w15:restartNumberingAfterBreak="0">
    <w:nsid w:val="46BC6AC4"/>
    <w:multiLevelType w:val="hybridMultilevel"/>
    <w:tmpl w:val="6CA439BE"/>
    <w:lvl w:ilvl="0" w:tplc="7E20EDB4">
      <w:start w:val="1"/>
      <w:numFmt w:val="decimal"/>
      <w:pStyle w:val="LTScheduleTitle"/>
      <w:lvlText w:val="PRIEDAS %1"/>
      <w:lvlJc w:val="left"/>
      <w:pPr>
        <w:ind w:left="1429" w:hanging="360"/>
      </w:pPr>
      <w:rPr>
        <w:rFonts w:ascii="Arial" w:hAnsi="Arial" w:cs="Arial" w:hint="default"/>
        <w:b/>
        <w:bCs/>
        <w:i w:val="0"/>
        <w:iCs w:val="0"/>
        <w:caps/>
        <w:spacing w:val="0"/>
        <w:sz w:val="20"/>
        <w:szCs w:val="20"/>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A4B7038"/>
    <w:multiLevelType w:val="multilevel"/>
    <w:tmpl w:val="6046F8E0"/>
    <w:lvl w:ilvl="0">
      <w:start w:val="1"/>
      <w:numFmt w:val="decimal"/>
      <w:pStyle w:val="1Priedas1lygis"/>
      <w:lvlText w:val="%1."/>
      <w:lvlJc w:val="left"/>
      <w:pPr>
        <w:tabs>
          <w:tab w:val="num" w:pos="709"/>
        </w:tabs>
        <w:ind w:left="709" w:hanging="709"/>
      </w:pPr>
      <w:rPr>
        <w:rFonts w:hint="default"/>
      </w:rPr>
    </w:lvl>
    <w:lvl w:ilvl="1">
      <w:start w:val="1"/>
      <w:numFmt w:val="decimal"/>
      <w:pStyle w:val="1Priedas2lygis"/>
      <w:lvlText w:val="%1.%2."/>
      <w:lvlJc w:val="left"/>
      <w:pPr>
        <w:tabs>
          <w:tab w:val="num" w:pos="709"/>
        </w:tabs>
        <w:ind w:left="709" w:hanging="709"/>
      </w:pPr>
      <w:rPr>
        <w:rFonts w:ascii="Times New Roman" w:hAnsi="Times New Roman" w:cs="Times New Roman" w:hint="default"/>
        <w:b w:val="0"/>
        <w:sz w:val="22"/>
        <w:szCs w:val="22"/>
      </w:rPr>
    </w:lvl>
    <w:lvl w:ilvl="2">
      <w:start w:val="1"/>
      <w:numFmt w:val="decimal"/>
      <w:pStyle w:val="1Priedas3lygis"/>
      <w:isLgl/>
      <w:lvlText w:val="%1.%2.%3."/>
      <w:lvlJc w:val="left"/>
      <w:pPr>
        <w:tabs>
          <w:tab w:val="num" w:pos="992"/>
        </w:tabs>
        <w:ind w:left="992" w:hanging="992"/>
      </w:pPr>
      <w:rPr>
        <w:rFonts w:hint="default"/>
        <w:sz w:val="22"/>
        <w:szCs w:val="22"/>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4F106AAA"/>
    <w:multiLevelType w:val="hybridMultilevel"/>
    <w:tmpl w:val="F7C862EC"/>
    <w:lvl w:ilvl="0" w:tplc="93C2FB14">
      <w:start w:val="1"/>
      <w:numFmt w:val="upperLetter"/>
      <w:pStyle w:val="ENpreamble"/>
      <w:lvlText w:val="%1."/>
      <w:lvlJc w:val="left"/>
      <w:pPr>
        <w:ind w:left="720"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715F9"/>
    <w:multiLevelType w:val="hybridMultilevel"/>
    <w:tmpl w:val="5D9A76E2"/>
    <w:lvl w:ilvl="0" w:tplc="0B32F930">
      <w:start w:val="1"/>
      <w:numFmt w:val="decimal"/>
      <w:pStyle w:val="ENGScheduleTitle"/>
      <w:lvlText w:val="PRIEDAS %1"/>
      <w:lvlJc w:val="left"/>
      <w:pPr>
        <w:ind w:left="1069" w:hanging="360"/>
      </w:pPr>
      <w:rPr>
        <w:rFonts w:ascii="Arial" w:hAnsi="Arial" w:cs="Arial" w:hint="default"/>
        <w:b/>
        <w:sz w:val="20"/>
        <w:szCs w:val="2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69F517B4"/>
    <w:multiLevelType w:val="multilevel"/>
    <w:tmpl w:val="C40A53B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sz w:val="22"/>
        <w:szCs w:val="22"/>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6DC166BA"/>
    <w:multiLevelType w:val="hybridMultilevel"/>
    <w:tmpl w:val="A688197A"/>
    <w:lvl w:ilvl="0" w:tplc="79AE6DE0">
      <w:start w:val="1"/>
      <w:numFmt w:val="decimal"/>
      <w:pStyle w:val="LTpartynumbering"/>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46B6C"/>
    <w:multiLevelType w:val="multilevel"/>
    <w:tmpl w:val="1A70C340"/>
    <w:lvl w:ilvl="0">
      <w:start w:val="1"/>
      <w:numFmt w:val="decimal"/>
      <w:lvlRestart w:val="0"/>
      <w:pStyle w:val="LT1stlevelheading"/>
      <w:lvlText w:val="%1."/>
      <w:lvlJc w:val="left"/>
      <w:pPr>
        <w:tabs>
          <w:tab w:val="num" w:pos="720"/>
        </w:tabs>
        <w:ind w:left="720" w:hanging="720"/>
      </w:pPr>
      <w:rPr>
        <w:rFonts w:ascii="Arial" w:hAnsi="Arial" w:cs="Times New Roman" w:hint="default"/>
        <w:b/>
        <w:bCs/>
        <w:i w:val="0"/>
        <w:iCs w:val="0"/>
        <w:caps/>
        <w:color w:val="auto"/>
        <w:spacing w:val="0"/>
        <w:kern w:val="0"/>
        <w:sz w:val="20"/>
        <w:szCs w:val="20"/>
        <w:u w:val="none"/>
      </w:rPr>
    </w:lvl>
    <w:lvl w:ilvl="1">
      <w:start w:val="1"/>
      <w:numFmt w:val="decimal"/>
      <w:pStyle w:val="LT2ndlevelprovision"/>
      <w:lvlText w:val="%1.%2."/>
      <w:lvlJc w:val="left"/>
      <w:pPr>
        <w:tabs>
          <w:tab w:val="num" w:pos="720"/>
        </w:tabs>
        <w:ind w:left="720" w:hanging="720"/>
      </w:pPr>
      <w:rPr>
        <w:rFonts w:ascii="Arial" w:hAnsi="Arial" w:cs="Arial" w:hint="default"/>
        <w:b w:val="0"/>
        <w:bCs w:val="0"/>
        <w:i w:val="0"/>
        <w:iCs w:val="0"/>
        <w:caps w:val="0"/>
        <w:color w:val="auto"/>
        <w:spacing w:val="0"/>
        <w:kern w:val="24"/>
        <w:sz w:val="20"/>
        <w:szCs w:val="20"/>
        <w:u w:val="none"/>
      </w:rPr>
    </w:lvl>
    <w:lvl w:ilvl="2">
      <w:start w:val="1"/>
      <w:numFmt w:val="lowerLetter"/>
      <w:pStyle w:val="LT3rdlevelsubprovision"/>
      <w:lvlText w:val="(%3)"/>
      <w:lvlJc w:val="left"/>
      <w:pPr>
        <w:tabs>
          <w:tab w:val="num" w:pos="1134"/>
        </w:tabs>
        <w:ind w:left="1134" w:hanging="41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LT4thlevellist"/>
      <w:lvlText w:val="(%4)"/>
      <w:lvlJc w:val="left"/>
      <w:pPr>
        <w:tabs>
          <w:tab w:val="num" w:pos="1701"/>
        </w:tabs>
        <w:ind w:left="1701" w:hanging="567"/>
      </w:pPr>
      <w:rPr>
        <w:rFonts w:ascii="Arial" w:hAnsi="Arial" w:cs="Arial" w:hint="default"/>
        <w:b w:val="0"/>
        <w:i w:val="0"/>
        <w:caps w:val="0"/>
        <w:color w:val="auto"/>
        <w:spacing w:val="0"/>
        <w:kern w:val="24"/>
        <w:sz w:val="20"/>
        <w:szCs w:val="20"/>
        <w:u w:val="none"/>
      </w:rPr>
    </w:lvl>
    <w:lvl w:ilvl="4">
      <w:start w:val="1"/>
      <w:numFmt w:val="decimal"/>
      <w:pStyle w:val="LTAppendix4thlevellist"/>
      <w:lvlText w:val="%5)"/>
      <w:lvlJc w:val="left"/>
      <w:pPr>
        <w:tabs>
          <w:tab w:val="num" w:pos="2551"/>
        </w:tabs>
        <w:ind w:left="2551" w:hanging="851"/>
      </w:pPr>
      <w:rPr>
        <w:rFonts w:hint="default"/>
        <w:b w:val="0"/>
        <w:i w:val="0"/>
        <w:caps w:val="0"/>
        <w:color w:val="auto"/>
        <w:spacing w:val="0"/>
        <w:kern w:val="24"/>
        <w:sz w:val="24"/>
        <w:u w:val="none"/>
      </w:rPr>
    </w:lvl>
    <w:lvl w:ilvl="5">
      <w:start w:val="1"/>
      <w:numFmt w:val="decimal"/>
      <w:lvlText w:val="%1.%2.%3.%4.%5.%6"/>
      <w:lvlJc w:val="left"/>
      <w:pPr>
        <w:tabs>
          <w:tab w:val="num" w:pos="867"/>
        </w:tabs>
        <w:ind w:left="867" w:hanging="1151"/>
      </w:pPr>
      <w:rPr>
        <w:rFonts w:ascii="Times New Roman" w:hAnsi="Times New Roman" w:hint="default"/>
        <w:b/>
        <w:color w:val="0000FF"/>
        <w:spacing w:val="0"/>
        <w:sz w:val="22"/>
        <w:u w:val="double"/>
      </w:rPr>
    </w:lvl>
    <w:lvl w:ilvl="6">
      <w:start w:val="1"/>
      <w:numFmt w:val="decimal"/>
      <w:lvlText w:val="%1.%2.%3.%4.%5.%6.%7"/>
      <w:lvlJc w:val="left"/>
      <w:pPr>
        <w:tabs>
          <w:tab w:val="num" w:pos="1014"/>
        </w:tabs>
        <w:ind w:left="1014" w:hanging="1298"/>
      </w:pPr>
      <w:rPr>
        <w:rFonts w:ascii="Times New Roman" w:hAnsi="Times New Roman" w:hint="default"/>
        <w:color w:val="0000FF"/>
        <w:spacing w:val="0"/>
        <w:sz w:val="24"/>
        <w:u w:val="double"/>
      </w:rPr>
    </w:lvl>
    <w:lvl w:ilvl="7">
      <w:start w:val="1"/>
      <w:numFmt w:val="decimal"/>
      <w:lvlText w:val="%1.%2.%3.%4.%5.%6.%7.%8"/>
      <w:lvlJc w:val="left"/>
      <w:pPr>
        <w:tabs>
          <w:tab w:val="num" w:pos="1156"/>
        </w:tabs>
        <w:ind w:left="1156" w:hanging="1440"/>
      </w:pPr>
      <w:rPr>
        <w:rFonts w:ascii="Times New Roman" w:hAnsi="Times New Roman" w:hint="default"/>
        <w:i/>
        <w:color w:val="0000FF"/>
        <w:spacing w:val="0"/>
        <w:sz w:val="24"/>
        <w:u w:val="double"/>
      </w:rPr>
    </w:lvl>
    <w:lvl w:ilvl="8">
      <w:start w:val="1"/>
      <w:numFmt w:val="decimal"/>
      <w:lvlText w:val="%1.%2.%3.%4.%5.%6.%7.%8.%9"/>
      <w:lvlJc w:val="left"/>
      <w:pPr>
        <w:tabs>
          <w:tab w:val="num" w:pos="1298"/>
        </w:tabs>
        <w:ind w:left="1298" w:hanging="1582"/>
      </w:pPr>
      <w:rPr>
        <w:rFonts w:ascii="Arial" w:hAnsi="Arial" w:hint="default"/>
        <w:color w:val="0000FF"/>
        <w:spacing w:val="0"/>
        <w:sz w:val="22"/>
        <w:u w:val="double"/>
      </w:rPr>
    </w:lvl>
  </w:abstractNum>
  <w:abstractNum w:abstractNumId="17" w15:restartNumberingAfterBreak="0">
    <w:nsid w:val="77F36967"/>
    <w:multiLevelType w:val="hybridMultilevel"/>
    <w:tmpl w:val="B28420F2"/>
    <w:lvl w:ilvl="0" w:tplc="3E6875DA">
      <w:start w:val="1"/>
      <w:numFmt w:val="decimal"/>
      <w:pStyle w:val="LTpartynumbering0"/>
      <w:lvlText w:val="(%1)"/>
      <w:lvlJc w:val="left"/>
      <w:pPr>
        <w:ind w:left="436" w:hanging="360"/>
      </w:pPr>
      <w:rPr>
        <w:rFonts w:ascii="Arial" w:hAnsi="Arial" w:hint="default"/>
        <w:b/>
        <w:sz w:val="2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78117546"/>
    <w:multiLevelType w:val="multilevel"/>
    <w:tmpl w:val="AE4C1228"/>
    <w:name w:val="List_1"/>
    <w:lvl w:ilvl="0">
      <w:start w:val="1"/>
      <w:numFmt w:val="decimal"/>
      <w:lvlText w:val="%1."/>
      <w:lvlJc w:val="left"/>
      <w:pPr>
        <w:tabs>
          <w:tab w:val="num" w:pos="624"/>
        </w:tabs>
        <w:ind w:left="624" w:hanging="624"/>
      </w:pPr>
      <w:rPr>
        <w:rFonts w:ascii="CG Times" w:hAnsi="CG Times" w:cs="Times New Roman" w:hint="default"/>
        <w:b w:val="0"/>
        <w:i w:val="0"/>
        <w:sz w:val="20"/>
      </w:rPr>
    </w:lvl>
    <w:lvl w:ilvl="1">
      <w:start w:val="1"/>
      <w:numFmt w:val="decimal"/>
      <w:pStyle w:val="ListLegal2"/>
      <w:lvlText w:val="%1.%2"/>
      <w:lvlJc w:val="left"/>
      <w:pPr>
        <w:tabs>
          <w:tab w:val="num" w:pos="624"/>
        </w:tabs>
        <w:ind w:left="624" w:hanging="624"/>
      </w:pPr>
      <w:rPr>
        <w:rFonts w:ascii="Times New Roman" w:hAnsi="Times New Roman" w:cs="Times New Roman" w:hint="default"/>
        <w:b w:val="0"/>
        <w:i w:val="0"/>
        <w:sz w:val="20"/>
      </w:rPr>
    </w:lvl>
    <w:lvl w:ilvl="2">
      <w:start w:val="1"/>
      <w:numFmt w:val="decimal"/>
      <w:pStyle w:val="ListLegal3"/>
      <w:lvlText w:val="%1.%2.%3"/>
      <w:lvlJc w:val="left"/>
      <w:pPr>
        <w:tabs>
          <w:tab w:val="num" w:pos="1417"/>
        </w:tabs>
        <w:ind w:left="1417" w:hanging="793"/>
      </w:pPr>
      <w:rPr>
        <w:rFonts w:ascii="Times New Roman" w:hAnsi="Times New Roman" w:cs="Times New Roman" w:hint="default"/>
        <w:b w:val="0"/>
        <w:i w:val="0"/>
        <w:sz w:val="18"/>
      </w:rPr>
    </w:lvl>
    <w:lvl w:ilvl="3">
      <w:start w:val="1"/>
      <w:numFmt w:val="decimal"/>
      <w:lvlText w:val="(%4)"/>
      <w:lvlJc w:val="left"/>
      <w:pPr>
        <w:tabs>
          <w:tab w:val="num" w:pos="2438"/>
        </w:tabs>
        <w:ind w:left="2438" w:hanging="510"/>
      </w:pPr>
      <w:rPr>
        <w:rFonts w:ascii="Times New Roman" w:hAnsi="Times New Roman" w:cs="Times New Roman" w:hint="default"/>
        <w:b w:val="0"/>
        <w:i w:val="0"/>
        <w:sz w:val="20"/>
      </w:rPr>
    </w:lvl>
    <w:lvl w:ilvl="4">
      <w:start w:val="1"/>
      <w:numFmt w:val="lowerRoman"/>
      <w:lvlText w:val="(%5)"/>
      <w:lvlJc w:val="left"/>
      <w:pPr>
        <w:tabs>
          <w:tab w:val="num" w:pos="2438"/>
        </w:tabs>
        <w:ind w:left="2438" w:hanging="510"/>
      </w:pPr>
      <w:rPr>
        <w:rFonts w:ascii="Times New Roman" w:hAnsi="Times New Roman" w:cs="Times New Roman" w:hint="default"/>
        <w:b w:val="0"/>
        <w:i w:val="0"/>
        <w:sz w:val="18"/>
      </w:rPr>
    </w:lvl>
    <w:lvl w:ilvl="5">
      <w:start w:val="1"/>
      <w:numFmt w:val="decimal"/>
      <w:lvlText w:val="(%6)"/>
      <w:lvlJc w:val="left"/>
      <w:pPr>
        <w:tabs>
          <w:tab w:val="num" w:pos="2948"/>
        </w:tabs>
        <w:ind w:left="2948" w:hanging="510"/>
      </w:pPr>
      <w:rPr>
        <w:rFonts w:ascii="Times New Roman" w:hAnsi="Times New Roman" w:cs="Times New Roman" w:hint="default"/>
        <w:b w:val="0"/>
        <w:i w:val="0"/>
        <w:sz w:val="20"/>
      </w:rPr>
    </w:lvl>
    <w:lvl w:ilvl="6">
      <w:start w:val="1"/>
      <w:numFmt w:val="none"/>
      <w:suff w:val="nothing"/>
      <w:lvlText w:val=""/>
      <w:lvlJc w:val="left"/>
      <w:rPr>
        <w:rFonts w:ascii="Times New Roman" w:hAnsi="Times New Roman" w:cs="Times New Roman" w:hint="default"/>
      </w:rPr>
    </w:lvl>
    <w:lvl w:ilvl="7">
      <w:start w:val="1"/>
      <w:numFmt w:val="none"/>
      <w:suff w:val="nothing"/>
      <w:lvlText w:val=""/>
      <w:lvlJc w:val="left"/>
      <w:rPr>
        <w:rFonts w:ascii="Times New Roman" w:hAnsi="Times New Roman" w:cs="Times New Roman" w:hint="default"/>
      </w:rPr>
    </w:lvl>
    <w:lvl w:ilvl="8">
      <w:start w:val="1"/>
      <w:numFmt w:val="decimal"/>
      <w:lvlRestart w:val="0"/>
      <w:lvlText w:val="SCHEDULE %9"/>
      <w:lvlJc w:val="left"/>
      <w:pPr>
        <w:tabs>
          <w:tab w:val="num" w:pos="0"/>
        </w:tabs>
      </w:pPr>
      <w:rPr>
        <w:rFonts w:ascii="Times New Roman" w:hAnsi="Times New Roman" w:cs="Times New Roman" w:hint="default"/>
        <w:b/>
        <w:i w:val="0"/>
        <w:caps/>
        <w:smallCaps w:val="0"/>
        <w:sz w:val="22"/>
      </w:rPr>
    </w:lvl>
  </w:abstractNum>
  <w:abstractNum w:abstractNumId="19" w15:restartNumberingAfterBreak="0">
    <w:nsid w:val="78FD4FBD"/>
    <w:multiLevelType w:val="hybridMultilevel"/>
    <w:tmpl w:val="78E0BA76"/>
    <w:lvl w:ilvl="0" w:tplc="F5149326">
      <w:start w:val="1"/>
      <w:numFmt w:val="decimal"/>
      <w:pStyle w:val="ENpartynumbering"/>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C0367"/>
    <w:multiLevelType w:val="multilevel"/>
    <w:tmpl w:val="83A831C2"/>
    <w:lvl w:ilvl="0">
      <w:start w:val="1"/>
      <w:numFmt w:val="decimal"/>
      <w:lvlRestart w:val="0"/>
      <w:pStyle w:val="LT1Lheading"/>
      <w:lvlText w:val="%1."/>
      <w:lvlJc w:val="left"/>
      <w:pPr>
        <w:ind w:left="567" w:hanging="567"/>
      </w:pPr>
      <w:rPr>
        <w:rFonts w:ascii="Arial" w:hAnsi="Arial" w:cs="Times New Roman" w:hint="default"/>
        <w:b/>
        <w:bCs/>
        <w:i w:val="0"/>
        <w:iCs w:val="0"/>
        <w:caps/>
        <w:color w:val="auto"/>
        <w:spacing w:val="0"/>
        <w:kern w:val="0"/>
        <w:sz w:val="20"/>
        <w:szCs w:val="20"/>
        <w:u w:val="none"/>
      </w:rPr>
    </w:lvl>
    <w:lvl w:ilvl="1">
      <w:start w:val="1"/>
      <w:numFmt w:val="decimal"/>
      <w:pStyle w:val="LT2Lprovision"/>
      <w:lvlText w:val="%1.%2."/>
      <w:lvlJc w:val="left"/>
      <w:pPr>
        <w:ind w:left="567" w:hanging="567"/>
      </w:pPr>
      <w:rPr>
        <w:rFonts w:ascii="Arial" w:hAnsi="Arial" w:cs="Arial" w:hint="default"/>
        <w:b w:val="0"/>
        <w:bCs w:val="0"/>
        <w:i w:val="0"/>
        <w:iCs w:val="0"/>
        <w:caps w:val="0"/>
        <w:color w:val="auto"/>
        <w:spacing w:val="0"/>
        <w:kern w:val="24"/>
        <w:sz w:val="20"/>
        <w:szCs w:val="20"/>
        <w:u w:val="none"/>
      </w:rPr>
    </w:lvl>
    <w:lvl w:ilvl="2">
      <w:start w:val="1"/>
      <w:numFmt w:val="lowerLetter"/>
      <w:pStyle w:val="LT3Lsubprovision"/>
      <w:lvlText w:val="(%3)"/>
      <w:lvlJc w:val="left"/>
      <w:pPr>
        <w:ind w:left="964" w:hanging="397"/>
      </w:pPr>
      <w:rPr>
        <w:rFonts w:cs="Times New Roman" w:hint="default"/>
        <w:b w:val="0"/>
        <w:bCs w:val="0"/>
        <w:i w:val="0"/>
        <w:iCs w:val="0"/>
        <w:caps w:val="0"/>
        <w:color w:val="auto"/>
        <w:spacing w:val="0"/>
        <w:kern w:val="24"/>
        <w:sz w:val="20"/>
        <w:szCs w:val="20"/>
        <w:u w:val="none"/>
      </w:rPr>
    </w:lvl>
    <w:lvl w:ilvl="3">
      <w:start w:val="1"/>
      <w:numFmt w:val="lowerRoman"/>
      <w:pStyle w:val="LT4Llist"/>
      <w:lvlText w:val="(%4)"/>
      <w:lvlJc w:val="left"/>
      <w:pPr>
        <w:ind w:left="1361" w:hanging="397"/>
      </w:pPr>
      <w:rPr>
        <w:rFonts w:ascii="Arial" w:hAnsi="Arial" w:cs="Arial" w:hint="default"/>
        <w:b w:val="0"/>
        <w:i w:val="0"/>
        <w:caps w:val="0"/>
        <w:color w:val="auto"/>
        <w:spacing w:val="0"/>
        <w:kern w:val="24"/>
        <w:sz w:val="20"/>
        <w:szCs w:val="20"/>
        <w:u w:val="none"/>
      </w:rPr>
    </w:lvl>
    <w:lvl w:ilvl="4">
      <w:start w:val="1"/>
      <w:numFmt w:val="decimal"/>
      <w:lvlText w:val="%5)"/>
      <w:lvlJc w:val="left"/>
      <w:pPr>
        <w:tabs>
          <w:tab w:val="num" w:pos="2551"/>
        </w:tabs>
        <w:ind w:left="2551" w:hanging="851"/>
      </w:pPr>
      <w:rPr>
        <w:rFonts w:hint="default"/>
        <w:b w:val="0"/>
        <w:i w:val="0"/>
        <w:caps w:val="0"/>
        <w:color w:val="auto"/>
        <w:spacing w:val="0"/>
        <w:kern w:val="24"/>
        <w:sz w:val="24"/>
        <w:u w:val="none"/>
      </w:rPr>
    </w:lvl>
    <w:lvl w:ilvl="5">
      <w:start w:val="1"/>
      <w:numFmt w:val="decimal"/>
      <w:lvlText w:val="%1.%2.%3.%4.%5.%6"/>
      <w:lvlJc w:val="left"/>
      <w:pPr>
        <w:tabs>
          <w:tab w:val="num" w:pos="867"/>
        </w:tabs>
        <w:ind w:left="867" w:hanging="1151"/>
      </w:pPr>
      <w:rPr>
        <w:rFonts w:ascii="Times New Roman" w:hAnsi="Times New Roman" w:hint="default"/>
        <w:b/>
        <w:color w:val="0000FF"/>
        <w:spacing w:val="0"/>
        <w:sz w:val="22"/>
        <w:u w:val="double"/>
      </w:rPr>
    </w:lvl>
    <w:lvl w:ilvl="6">
      <w:start w:val="1"/>
      <w:numFmt w:val="decimal"/>
      <w:lvlText w:val="%1.%2.%3.%4.%5.%6.%7"/>
      <w:lvlJc w:val="left"/>
      <w:pPr>
        <w:tabs>
          <w:tab w:val="num" w:pos="1014"/>
        </w:tabs>
        <w:ind w:left="1014" w:hanging="1298"/>
      </w:pPr>
      <w:rPr>
        <w:rFonts w:ascii="Times New Roman" w:hAnsi="Times New Roman" w:hint="default"/>
        <w:color w:val="0000FF"/>
        <w:spacing w:val="0"/>
        <w:sz w:val="24"/>
        <w:u w:val="double"/>
      </w:rPr>
    </w:lvl>
    <w:lvl w:ilvl="7">
      <w:start w:val="1"/>
      <w:numFmt w:val="decimal"/>
      <w:lvlText w:val="%1.%2.%3.%4.%5.%6.%7.%8"/>
      <w:lvlJc w:val="left"/>
      <w:pPr>
        <w:tabs>
          <w:tab w:val="num" w:pos="1156"/>
        </w:tabs>
        <w:ind w:left="1156" w:hanging="1440"/>
      </w:pPr>
      <w:rPr>
        <w:rFonts w:ascii="Times New Roman" w:hAnsi="Times New Roman" w:hint="default"/>
        <w:i/>
        <w:color w:val="0000FF"/>
        <w:spacing w:val="0"/>
        <w:sz w:val="24"/>
        <w:u w:val="double"/>
      </w:rPr>
    </w:lvl>
    <w:lvl w:ilvl="8">
      <w:start w:val="1"/>
      <w:numFmt w:val="decimal"/>
      <w:lvlText w:val="%1.%2.%3.%4.%5.%6.%7.%8.%9"/>
      <w:lvlJc w:val="left"/>
      <w:pPr>
        <w:tabs>
          <w:tab w:val="num" w:pos="1298"/>
        </w:tabs>
        <w:ind w:left="1298" w:hanging="1582"/>
      </w:pPr>
      <w:rPr>
        <w:rFonts w:ascii="Arial" w:hAnsi="Arial" w:hint="default"/>
        <w:color w:val="0000FF"/>
        <w:spacing w:val="0"/>
        <w:sz w:val="22"/>
        <w:u w:val="double"/>
      </w:rPr>
    </w:lvl>
  </w:abstractNum>
  <w:abstractNum w:abstractNumId="21" w15:restartNumberingAfterBreak="0">
    <w:nsid w:val="7C1F7A64"/>
    <w:multiLevelType w:val="hybridMultilevel"/>
    <w:tmpl w:val="D7546A82"/>
    <w:lvl w:ilvl="0" w:tplc="E9E47E84">
      <w:start w:val="1"/>
      <w:numFmt w:val="upperLetter"/>
      <w:pStyle w:val="LTpreamble0"/>
      <w:lvlText w:val="%1."/>
      <w:lvlJc w:val="left"/>
      <w:pPr>
        <w:tabs>
          <w:tab w:val="num" w:pos="567"/>
        </w:tabs>
        <w:ind w:left="567" w:hanging="567"/>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731918">
    <w:abstractNumId w:val="20"/>
  </w:num>
  <w:num w:numId="2" w16cid:durableId="828902582">
    <w:abstractNumId w:val="15"/>
  </w:num>
  <w:num w:numId="3" w16cid:durableId="1626227908">
    <w:abstractNumId w:val="21"/>
  </w:num>
  <w:num w:numId="4" w16cid:durableId="1183855907">
    <w:abstractNumId w:val="10"/>
  </w:num>
  <w:num w:numId="5" w16cid:durableId="1244946231">
    <w:abstractNumId w:val="18"/>
  </w:num>
  <w:num w:numId="6" w16cid:durableId="765534908">
    <w:abstractNumId w:val="4"/>
  </w:num>
  <w:num w:numId="7" w16cid:durableId="503789268">
    <w:abstractNumId w:val="3"/>
  </w:num>
  <w:num w:numId="8" w16cid:durableId="244076201">
    <w:abstractNumId w:val="1"/>
  </w:num>
  <w:num w:numId="9" w16cid:durableId="729303489">
    <w:abstractNumId w:val="0"/>
  </w:num>
  <w:num w:numId="10" w16cid:durableId="2017996437">
    <w:abstractNumId w:val="2"/>
  </w:num>
  <w:num w:numId="11" w16cid:durableId="1521622665">
    <w:abstractNumId w:val="13"/>
  </w:num>
  <w:num w:numId="12" w16cid:durableId="1445543180">
    <w:abstractNumId w:val="16"/>
  </w:num>
  <w:num w:numId="13" w16cid:durableId="1635720470">
    <w:abstractNumId w:val="14"/>
  </w:num>
  <w:num w:numId="14" w16cid:durableId="754016171">
    <w:abstractNumId w:val="11"/>
  </w:num>
  <w:num w:numId="15" w16cid:durableId="229655658">
    <w:abstractNumId w:val="17"/>
  </w:num>
  <w:num w:numId="16" w16cid:durableId="37095763">
    <w:abstractNumId w:val="9"/>
  </w:num>
  <w:num w:numId="17" w16cid:durableId="1455097744">
    <w:abstractNumId w:val="7"/>
  </w:num>
  <w:num w:numId="18" w16cid:durableId="28916118">
    <w:abstractNumId w:val="6"/>
  </w:num>
  <w:num w:numId="19" w16cid:durableId="504395069">
    <w:abstractNumId w:val="19"/>
  </w:num>
  <w:num w:numId="20" w16cid:durableId="899482770">
    <w:abstractNumId w:val="12"/>
  </w:num>
  <w:num w:numId="21" w16cid:durableId="849295265">
    <w:abstractNumId w:val="5"/>
  </w:num>
  <w:num w:numId="22" w16cid:durableId="1469277719">
    <w:abstractNumId w:val="2"/>
    <w:lvlOverride w:ilvl="0">
      <w:startOverride w:val="1"/>
    </w:lvlOverride>
  </w:num>
  <w:num w:numId="23" w16cid:durableId="882404179">
    <w:abstractNumId w:val="8"/>
  </w:num>
  <w:num w:numId="24" w16cid:durableId="480270488">
    <w:abstractNumId w:val="5"/>
    <w:lvlOverride w:ilvl="0">
      <w:startOverride w:val="1"/>
    </w:lvlOverride>
    <w:lvlOverride w:ilvl="1">
      <w:startOverride w:val="1"/>
    </w:lvlOverride>
    <w:lvlOverride w:ilvl="2">
      <w:startOverride w:val="1"/>
    </w:lvlOverride>
    <w:lvlOverride w:ilvl="3">
      <w:startOverride w:val="2"/>
    </w:lvlOverride>
  </w:num>
  <w:num w:numId="25" w16cid:durableId="1895195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embedSystemFonts/>
  <w:activeWritingStyle w:appName="MSWord" w:lang="en-US" w:vendorID="64" w:dllVersion="6" w:nlCheck="1" w:checkStyle="0"/>
  <w:activeWritingStyle w:appName="MSWord" w:lang="en-GB" w:vendorID="64" w:dllVersion="6" w:nlCheck="1" w:checkStyle="1"/>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zA1Mzc3NjI0NbBU0lEKTi0uzszPAykwrAUAkUSqxSwAAAA="/>
  </w:docVars>
  <w:rsids>
    <w:rsidRoot w:val="00FF26B9"/>
    <w:rsid w:val="0000085B"/>
    <w:rsid w:val="00004355"/>
    <w:rsid w:val="000061BC"/>
    <w:rsid w:val="0001078F"/>
    <w:rsid w:val="00011009"/>
    <w:rsid w:val="0001107D"/>
    <w:rsid w:val="00013E6B"/>
    <w:rsid w:val="00015698"/>
    <w:rsid w:val="000173BE"/>
    <w:rsid w:val="00020009"/>
    <w:rsid w:val="00020FFC"/>
    <w:rsid w:val="00021706"/>
    <w:rsid w:val="00021B8F"/>
    <w:rsid w:val="00021FA7"/>
    <w:rsid w:val="00022AF3"/>
    <w:rsid w:val="00024922"/>
    <w:rsid w:val="000313A8"/>
    <w:rsid w:val="000317C2"/>
    <w:rsid w:val="00032803"/>
    <w:rsid w:val="000358CC"/>
    <w:rsid w:val="0003742A"/>
    <w:rsid w:val="000408CC"/>
    <w:rsid w:val="00040A3C"/>
    <w:rsid w:val="00042B95"/>
    <w:rsid w:val="00043568"/>
    <w:rsid w:val="0004716E"/>
    <w:rsid w:val="000476F7"/>
    <w:rsid w:val="00050914"/>
    <w:rsid w:val="000533FC"/>
    <w:rsid w:val="00055A8F"/>
    <w:rsid w:val="00057373"/>
    <w:rsid w:val="00062437"/>
    <w:rsid w:val="000658F3"/>
    <w:rsid w:val="000667D0"/>
    <w:rsid w:val="00070727"/>
    <w:rsid w:val="000720B8"/>
    <w:rsid w:val="000722E3"/>
    <w:rsid w:val="0007456D"/>
    <w:rsid w:val="000816A5"/>
    <w:rsid w:val="0008229B"/>
    <w:rsid w:val="00082BC8"/>
    <w:rsid w:val="000847ED"/>
    <w:rsid w:val="00085964"/>
    <w:rsid w:val="00085D14"/>
    <w:rsid w:val="000872CB"/>
    <w:rsid w:val="00091131"/>
    <w:rsid w:val="000929D6"/>
    <w:rsid w:val="0009330B"/>
    <w:rsid w:val="000935EE"/>
    <w:rsid w:val="00093D92"/>
    <w:rsid w:val="00095F65"/>
    <w:rsid w:val="00096B02"/>
    <w:rsid w:val="000A0D77"/>
    <w:rsid w:val="000A35B2"/>
    <w:rsid w:val="000A3A7D"/>
    <w:rsid w:val="000A5DFB"/>
    <w:rsid w:val="000B0D68"/>
    <w:rsid w:val="000B2350"/>
    <w:rsid w:val="000B37B5"/>
    <w:rsid w:val="000B3F94"/>
    <w:rsid w:val="000B458D"/>
    <w:rsid w:val="000B4C98"/>
    <w:rsid w:val="000B4ED1"/>
    <w:rsid w:val="000B5273"/>
    <w:rsid w:val="000B6AD4"/>
    <w:rsid w:val="000B7D0A"/>
    <w:rsid w:val="000C1A07"/>
    <w:rsid w:val="000C5165"/>
    <w:rsid w:val="000C74C8"/>
    <w:rsid w:val="000C7CA5"/>
    <w:rsid w:val="000C7D7E"/>
    <w:rsid w:val="000D567E"/>
    <w:rsid w:val="000D7A3D"/>
    <w:rsid w:val="000E0CDF"/>
    <w:rsid w:val="000E1133"/>
    <w:rsid w:val="000E15F6"/>
    <w:rsid w:val="000E338B"/>
    <w:rsid w:val="000E3FC2"/>
    <w:rsid w:val="000E4419"/>
    <w:rsid w:val="000E5120"/>
    <w:rsid w:val="000E666C"/>
    <w:rsid w:val="000E6724"/>
    <w:rsid w:val="000F1C8F"/>
    <w:rsid w:val="000F23F5"/>
    <w:rsid w:val="000F2DAB"/>
    <w:rsid w:val="000F2F73"/>
    <w:rsid w:val="000F51C9"/>
    <w:rsid w:val="000F564F"/>
    <w:rsid w:val="000F5922"/>
    <w:rsid w:val="000F7944"/>
    <w:rsid w:val="00104B43"/>
    <w:rsid w:val="001069F1"/>
    <w:rsid w:val="00107B01"/>
    <w:rsid w:val="0011084C"/>
    <w:rsid w:val="001113FC"/>
    <w:rsid w:val="00112F0E"/>
    <w:rsid w:val="0011328F"/>
    <w:rsid w:val="0011495B"/>
    <w:rsid w:val="00117973"/>
    <w:rsid w:val="0011797C"/>
    <w:rsid w:val="00117980"/>
    <w:rsid w:val="0012051E"/>
    <w:rsid w:val="001224D1"/>
    <w:rsid w:val="00124897"/>
    <w:rsid w:val="0012517B"/>
    <w:rsid w:val="00125917"/>
    <w:rsid w:val="00126660"/>
    <w:rsid w:val="00126938"/>
    <w:rsid w:val="0012759D"/>
    <w:rsid w:val="001302A1"/>
    <w:rsid w:val="00133C2F"/>
    <w:rsid w:val="0013459F"/>
    <w:rsid w:val="00140F04"/>
    <w:rsid w:val="0014481B"/>
    <w:rsid w:val="001462C0"/>
    <w:rsid w:val="00146AAD"/>
    <w:rsid w:val="00151425"/>
    <w:rsid w:val="00153FCD"/>
    <w:rsid w:val="00154B90"/>
    <w:rsid w:val="00155343"/>
    <w:rsid w:val="00165F03"/>
    <w:rsid w:val="001673F9"/>
    <w:rsid w:val="00167799"/>
    <w:rsid w:val="00170086"/>
    <w:rsid w:val="00173A24"/>
    <w:rsid w:val="00174274"/>
    <w:rsid w:val="00176FAD"/>
    <w:rsid w:val="00181F02"/>
    <w:rsid w:val="0018290D"/>
    <w:rsid w:val="0018327B"/>
    <w:rsid w:val="001923F1"/>
    <w:rsid w:val="00194B1C"/>
    <w:rsid w:val="001976B7"/>
    <w:rsid w:val="001A0315"/>
    <w:rsid w:val="001A05EE"/>
    <w:rsid w:val="001A6D94"/>
    <w:rsid w:val="001B0F06"/>
    <w:rsid w:val="001B2C30"/>
    <w:rsid w:val="001B4BF5"/>
    <w:rsid w:val="001B5C2D"/>
    <w:rsid w:val="001B74FB"/>
    <w:rsid w:val="001C0F14"/>
    <w:rsid w:val="001C15EC"/>
    <w:rsid w:val="001C2618"/>
    <w:rsid w:val="001C2A16"/>
    <w:rsid w:val="001C3C42"/>
    <w:rsid w:val="001C416C"/>
    <w:rsid w:val="001C4721"/>
    <w:rsid w:val="001D1D79"/>
    <w:rsid w:val="001D348A"/>
    <w:rsid w:val="001D5BBA"/>
    <w:rsid w:val="001D6777"/>
    <w:rsid w:val="001D6865"/>
    <w:rsid w:val="001D78F2"/>
    <w:rsid w:val="001E01F8"/>
    <w:rsid w:val="001E02F8"/>
    <w:rsid w:val="001E20A3"/>
    <w:rsid w:val="001E55A4"/>
    <w:rsid w:val="001E69A7"/>
    <w:rsid w:val="001E6A21"/>
    <w:rsid w:val="001F06E9"/>
    <w:rsid w:val="001F13DE"/>
    <w:rsid w:val="001F222D"/>
    <w:rsid w:val="001F4220"/>
    <w:rsid w:val="00200B1B"/>
    <w:rsid w:val="00201255"/>
    <w:rsid w:val="002018D2"/>
    <w:rsid w:val="00202AFF"/>
    <w:rsid w:val="00204992"/>
    <w:rsid w:val="00206D6F"/>
    <w:rsid w:val="0021134C"/>
    <w:rsid w:val="002128CE"/>
    <w:rsid w:val="00212AA9"/>
    <w:rsid w:val="00212EB7"/>
    <w:rsid w:val="00217A29"/>
    <w:rsid w:val="002242E4"/>
    <w:rsid w:val="00224CA4"/>
    <w:rsid w:val="00227C12"/>
    <w:rsid w:val="00231004"/>
    <w:rsid w:val="00231E91"/>
    <w:rsid w:val="0023308A"/>
    <w:rsid w:val="002332AB"/>
    <w:rsid w:val="00234EA7"/>
    <w:rsid w:val="00235578"/>
    <w:rsid w:val="0023566E"/>
    <w:rsid w:val="00237DFB"/>
    <w:rsid w:val="00240DFE"/>
    <w:rsid w:val="002423A2"/>
    <w:rsid w:val="00243502"/>
    <w:rsid w:val="002440AC"/>
    <w:rsid w:val="00244FBF"/>
    <w:rsid w:val="002459E6"/>
    <w:rsid w:val="00245A94"/>
    <w:rsid w:val="002466D6"/>
    <w:rsid w:val="0025122E"/>
    <w:rsid w:val="00251811"/>
    <w:rsid w:val="0025279C"/>
    <w:rsid w:val="0025283E"/>
    <w:rsid w:val="00254988"/>
    <w:rsid w:val="00256FA4"/>
    <w:rsid w:val="00257CD7"/>
    <w:rsid w:val="00257DE2"/>
    <w:rsid w:val="00260889"/>
    <w:rsid w:val="0026198A"/>
    <w:rsid w:val="00262B01"/>
    <w:rsid w:val="002655E2"/>
    <w:rsid w:val="00266A35"/>
    <w:rsid w:val="002706CE"/>
    <w:rsid w:val="00270BBA"/>
    <w:rsid w:val="00273602"/>
    <w:rsid w:val="00273E03"/>
    <w:rsid w:val="00274360"/>
    <w:rsid w:val="0027458C"/>
    <w:rsid w:val="0027511D"/>
    <w:rsid w:val="00277FAE"/>
    <w:rsid w:val="00280AE0"/>
    <w:rsid w:val="00281343"/>
    <w:rsid w:val="0028216A"/>
    <w:rsid w:val="00282BA8"/>
    <w:rsid w:val="0028439D"/>
    <w:rsid w:val="00284B13"/>
    <w:rsid w:val="00286D8F"/>
    <w:rsid w:val="00287AD9"/>
    <w:rsid w:val="002901B1"/>
    <w:rsid w:val="0029022F"/>
    <w:rsid w:val="002919F2"/>
    <w:rsid w:val="00293AD4"/>
    <w:rsid w:val="002A10A2"/>
    <w:rsid w:val="002A11F4"/>
    <w:rsid w:val="002A280D"/>
    <w:rsid w:val="002A2C12"/>
    <w:rsid w:val="002A3B85"/>
    <w:rsid w:val="002A4134"/>
    <w:rsid w:val="002A67AF"/>
    <w:rsid w:val="002B058C"/>
    <w:rsid w:val="002B1F87"/>
    <w:rsid w:val="002B365D"/>
    <w:rsid w:val="002B3835"/>
    <w:rsid w:val="002B3B3A"/>
    <w:rsid w:val="002B6F97"/>
    <w:rsid w:val="002C251F"/>
    <w:rsid w:val="002C383B"/>
    <w:rsid w:val="002C3A14"/>
    <w:rsid w:val="002C5C1B"/>
    <w:rsid w:val="002D048B"/>
    <w:rsid w:val="002D11BA"/>
    <w:rsid w:val="002D19C1"/>
    <w:rsid w:val="002D1A02"/>
    <w:rsid w:val="002D37D1"/>
    <w:rsid w:val="002D3A67"/>
    <w:rsid w:val="002D4FA8"/>
    <w:rsid w:val="002D66A2"/>
    <w:rsid w:val="002D766A"/>
    <w:rsid w:val="002E0363"/>
    <w:rsid w:val="002E0664"/>
    <w:rsid w:val="002E4781"/>
    <w:rsid w:val="002E53CA"/>
    <w:rsid w:val="002E5538"/>
    <w:rsid w:val="002F18C4"/>
    <w:rsid w:val="002F2AC7"/>
    <w:rsid w:val="002F6EF7"/>
    <w:rsid w:val="002F7892"/>
    <w:rsid w:val="003010C8"/>
    <w:rsid w:val="00306687"/>
    <w:rsid w:val="00310832"/>
    <w:rsid w:val="0031630C"/>
    <w:rsid w:val="00316406"/>
    <w:rsid w:val="00317A2D"/>
    <w:rsid w:val="00322133"/>
    <w:rsid w:val="00322394"/>
    <w:rsid w:val="00322EF8"/>
    <w:rsid w:val="00323214"/>
    <w:rsid w:val="00323CEE"/>
    <w:rsid w:val="0032415D"/>
    <w:rsid w:val="003244CB"/>
    <w:rsid w:val="0032501A"/>
    <w:rsid w:val="00325225"/>
    <w:rsid w:val="003267C9"/>
    <w:rsid w:val="0032759B"/>
    <w:rsid w:val="00342031"/>
    <w:rsid w:val="00342226"/>
    <w:rsid w:val="0034234C"/>
    <w:rsid w:val="003437F4"/>
    <w:rsid w:val="00345598"/>
    <w:rsid w:val="00345735"/>
    <w:rsid w:val="00345FC9"/>
    <w:rsid w:val="00347005"/>
    <w:rsid w:val="00350067"/>
    <w:rsid w:val="00351793"/>
    <w:rsid w:val="003538F5"/>
    <w:rsid w:val="00353E19"/>
    <w:rsid w:val="003625CF"/>
    <w:rsid w:val="00363CCF"/>
    <w:rsid w:val="003644BD"/>
    <w:rsid w:val="003672F2"/>
    <w:rsid w:val="0036795A"/>
    <w:rsid w:val="00367B33"/>
    <w:rsid w:val="00367C4B"/>
    <w:rsid w:val="003728E2"/>
    <w:rsid w:val="00372C87"/>
    <w:rsid w:val="0037343A"/>
    <w:rsid w:val="00382AD6"/>
    <w:rsid w:val="003831BF"/>
    <w:rsid w:val="00383B1F"/>
    <w:rsid w:val="00384A52"/>
    <w:rsid w:val="003854E5"/>
    <w:rsid w:val="00385BD5"/>
    <w:rsid w:val="00385DE0"/>
    <w:rsid w:val="00387048"/>
    <w:rsid w:val="0038733C"/>
    <w:rsid w:val="00387C24"/>
    <w:rsid w:val="0039173E"/>
    <w:rsid w:val="00391C8F"/>
    <w:rsid w:val="00393178"/>
    <w:rsid w:val="00393AEC"/>
    <w:rsid w:val="00393EB6"/>
    <w:rsid w:val="0039419E"/>
    <w:rsid w:val="0039463E"/>
    <w:rsid w:val="003950FC"/>
    <w:rsid w:val="003A1A2F"/>
    <w:rsid w:val="003A1A88"/>
    <w:rsid w:val="003A2A85"/>
    <w:rsid w:val="003A2D58"/>
    <w:rsid w:val="003A3D06"/>
    <w:rsid w:val="003A4BC6"/>
    <w:rsid w:val="003A723E"/>
    <w:rsid w:val="003B09A2"/>
    <w:rsid w:val="003B2A5F"/>
    <w:rsid w:val="003B3DCB"/>
    <w:rsid w:val="003B3E31"/>
    <w:rsid w:val="003B5647"/>
    <w:rsid w:val="003B78F8"/>
    <w:rsid w:val="003C07D9"/>
    <w:rsid w:val="003C2859"/>
    <w:rsid w:val="003C3755"/>
    <w:rsid w:val="003C3F4E"/>
    <w:rsid w:val="003C59BC"/>
    <w:rsid w:val="003C63CA"/>
    <w:rsid w:val="003D0F18"/>
    <w:rsid w:val="003D461F"/>
    <w:rsid w:val="003D4B81"/>
    <w:rsid w:val="003D707A"/>
    <w:rsid w:val="003D730F"/>
    <w:rsid w:val="003D79AF"/>
    <w:rsid w:val="003E4E3D"/>
    <w:rsid w:val="003E5B39"/>
    <w:rsid w:val="003F0641"/>
    <w:rsid w:val="003F29AD"/>
    <w:rsid w:val="003F4584"/>
    <w:rsid w:val="003F4D98"/>
    <w:rsid w:val="004017C8"/>
    <w:rsid w:val="0040229F"/>
    <w:rsid w:val="00403316"/>
    <w:rsid w:val="00403863"/>
    <w:rsid w:val="00405733"/>
    <w:rsid w:val="00406B1C"/>
    <w:rsid w:val="0040719E"/>
    <w:rsid w:val="00411769"/>
    <w:rsid w:val="00412630"/>
    <w:rsid w:val="004138AD"/>
    <w:rsid w:val="00416BD1"/>
    <w:rsid w:val="00421530"/>
    <w:rsid w:val="00421DDE"/>
    <w:rsid w:val="004233ED"/>
    <w:rsid w:val="00424879"/>
    <w:rsid w:val="00424AF4"/>
    <w:rsid w:val="00425F06"/>
    <w:rsid w:val="00430402"/>
    <w:rsid w:val="00430A3A"/>
    <w:rsid w:val="00432832"/>
    <w:rsid w:val="00432CE5"/>
    <w:rsid w:val="004331E5"/>
    <w:rsid w:val="00433508"/>
    <w:rsid w:val="004354CE"/>
    <w:rsid w:val="00437770"/>
    <w:rsid w:val="00440689"/>
    <w:rsid w:val="004441AD"/>
    <w:rsid w:val="00444298"/>
    <w:rsid w:val="0044474D"/>
    <w:rsid w:val="0045185E"/>
    <w:rsid w:val="004525CF"/>
    <w:rsid w:val="00454B4F"/>
    <w:rsid w:val="00455572"/>
    <w:rsid w:val="00456DF0"/>
    <w:rsid w:val="00457216"/>
    <w:rsid w:val="004619EC"/>
    <w:rsid w:val="00461B02"/>
    <w:rsid w:val="00462F75"/>
    <w:rsid w:val="004641CD"/>
    <w:rsid w:val="00466281"/>
    <w:rsid w:val="00466D05"/>
    <w:rsid w:val="004718E4"/>
    <w:rsid w:val="00471D4A"/>
    <w:rsid w:val="00472818"/>
    <w:rsid w:val="00474F01"/>
    <w:rsid w:val="00475B00"/>
    <w:rsid w:val="0048123B"/>
    <w:rsid w:val="00484AE1"/>
    <w:rsid w:val="00486B62"/>
    <w:rsid w:val="004916A7"/>
    <w:rsid w:val="00492BA6"/>
    <w:rsid w:val="004937E8"/>
    <w:rsid w:val="00493962"/>
    <w:rsid w:val="00493CE7"/>
    <w:rsid w:val="004952A8"/>
    <w:rsid w:val="0049685F"/>
    <w:rsid w:val="00496E56"/>
    <w:rsid w:val="004A0CAF"/>
    <w:rsid w:val="004A16AA"/>
    <w:rsid w:val="004A22AD"/>
    <w:rsid w:val="004A3D54"/>
    <w:rsid w:val="004A408A"/>
    <w:rsid w:val="004A48E8"/>
    <w:rsid w:val="004A4DD5"/>
    <w:rsid w:val="004A6ECA"/>
    <w:rsid w:val="004B05F9"/>
    <w:rsid w:val="004B1E9D"/>
    <w:rsid w:val="004B2BB8"/>
    <w:rsid w:val="004B3331"/>
    <w:rsid w:val="004B4A51"/>
    <w:rsid w:val="004B4E70"/>
    <w:rsid w:val="004B5951"/>
    <w:rsid w:val="004B629D"/>
    <w:rsid w:val="004B64F5"/>
    <w:rsid w:val="004B70D3"/>
    <w:rsid w:val="004C0F2D"/>
    <w:rsid w:val="004C47A7"/>
    <w:rsid w:val="004C5460"/>
    <w:rsid w:val="004D06D1"/>
    <w:rsid w:val="004D0CF4"/>
    <w:rsid w:val="004D4FEB"/>
    <w:rsid w:val="004D54FE"/>
    <w:rsid w:val="004D6E4A"/>
    <w:rsid w:val="004D77C9"/>
    <w:rsid w:val="004E0E7D"/>
    <w:rsid w:val="004E1D2F"/>
    <w:rsid w:val="004E7586"/>
    <w:rsid w:val="004F0F19"/>
    <w:rsid w:val="004F10FE"/>
    <w:rsid w:val="004F22E6"/>
    <w:rsid w:val="004F433E"/>
    <w:rsid w:val="004F48C2"/>
    <w:rsid w:val="004F57EB"/>
    <w:rsid w:val="004F5EB9"/>
    <w:rsid w:val="004F64CC"/>
    <w:rsid w:val="004F7840"/>
    <w:rsid w:val="00503BC9"/>
    <w:rsid w:val="00505BCF"/>
    <w:rsid w:val="00512E16"/>
    <w:rsid w:val="00515B01"/>
    <w:rsid w:val="00515C68"/>
    <w:rsid w:val="00515CE3"/>
    <w:rsid w:val="00516BDD"/>
    <w:rsid w:val="00521727"/>
    <w:rsid w:val="005217D1"/>
    <w:rsid w:val="00523BB2"/>
    <w:rsid w:val="00524E8E"/>
    <w:rsid w:val="005253B6"/>
    <w:rsid w:val="00525CC1"/>
    <w:rsid w:val="00525F81"/>
    <w:rsid w:val="0052692C"/>
    <w:rsid w:val="005319D8"/>
    <w:rsid w:val="00532396"/>
    <w:rsid w:val="00535DD8"/>
    <w:rsid w:val="00541B30"/>
    <w:rsid w:val="00542C30"/>
    <w:rsid w:val="00544A79"/>
    <w:rsid w:val="005454B6"/>
    <w:rsid w:val="00546C9A"/>
    <w:rsid w:val="00550592"/>
    <w:rsid w:val="00550D55"/>
    <w:rsid w:val="00552049"/>
    <w:rsid w:val="0055329B"/>
    <w:rsid w:val="00553D82"/>
    <w:rsid w:val="0055461D"/>
    <w:rsid w:val="005559FB"/>
    <w:rsid w:val="00556449"/>
    <w:rsid w:val="00556C90"/>
    <w:rsid w:val="0056038F"/>
    <w:rsid w:val="00561009"/>
    <w:rsid w:val="00561E53"/>
    <w:rsid w:val="00562605"/>
    <w:rsid w:val="00566C86"/>
    <w:rsid w:val="0056747A"/>
    <w:rsid w:val="0057126E"/>
    <w:rsid w:val="0057537B"/>
    <w:rsid w:val="00575BBC"/>
    <w:rsid w:val="005768CB"/>
    <w:rsid w:val="00576E49"/>
    <w:rsid w:val="0058199B"/>
    <w:rsid w:val="00581C38"/>
    <w:rsid w:val="00581D79"/>
    <w:rsid w:val="00582335"/>
    <w:rsid w:val="00587E49"/>
    <w:rsid w:val="00590B6E"/>
    <w:rsid w:val="005939F7"/>
    <w:rsid w:val="00593F2F"/>
    <w:rsid w:val="005A1CC9"/>
    <w:rsid w:val="005A2EC8"/>
    <w:rsid w:val="005A3FB3"/>
    <w:rsid w:val="005A4124"/>
    <w:rsid w:val="005A49AD"/>
    <w:rsid w:val="005A5AD9"/>
    <w:rsid w:val="005A5D44"/>
    <w:rsid w:val="005A5EA7"/>
    <w:rsid w:val="005A6F88"/>
    <w:rsid w:val="005B0732"/>
    <w:rsid w:val="005B202C"/>
    <w:rsid w:val="005B47A9"/>
    <w:rsid w:val="005B5EA7"/>
    <w:rsid w:val="005B6AA4"/>
    <w:rsid w:val="005C06F3"/>
    <w:rsid w:val="005C289D"/>
    <w:rsid w:val="005C5571"/>
    <w:rsid w:val="005D39B1"/>
    <w:rsid w:val="005D39FF"/>
    <w:rsid w:val="005D4D09"/>
    <w:rsid w:val="005D6B7D"/>
    <w:rsid w:val="005D6E53"/>
    <w:rsid w:val="005E02FB"/>
    <w:rsid w:val="005E0505"/>
    <w:rsid w:val="005E1085"/>
    <w:rsid w:val="005E247F"/>
    <w:rsid w:val="005E44C4"/>
    <w:rsid w:val="005E4817"/>
    <w:rsid w:val="005E50CF"/>
    <w:rsid w:val="005E6F1A"/>
    <w:rsid w:val="005F094C"/>
    <w:rsid w:val="005F41CE"/>
    <w:rsid w:val="005F4578"/>
    <w:rsid w:val="005F4645"/>
    <w:rsid w:val="005F4F0D"/>
    <w:rsid w:val="005F6765"/>
    <w:rsid w:val="005F7165"/>
    <w:rsid w:val="006016A7"/>
    <w:rsid w:val="006040CC"/>
    <w:rsid w:val="00604D13"/>
    <w:rsid w:val="006066B1"/>
    <w:rsid w:val="00610EEC"/>
    <w:rsid w:val="006131BD"/>
    <w:rsid w:val="006140EB"/>
    <w:rsid w:val="006169EF"/>
    <w:rsid w:val="00620A2A"/>
    <w:rsid w:val="00620AA7"/>
    <w:rsid w:val="00621422"/>
    <w:rsid w:val="00627245"/>
    <w:rsid w:val="0063003A"/>
    <w:rsid w:val="00631B2E"/>
    <w:rsid w:val="00631DA2"/>
    <w:rsid w:val="00633875"/>
    <w:rsid w:val="00634E5E"/>
    <w:rsid w:val="006351B5"/>
    <w:rsid w:val="00635BA5"/>
    <w:rsid w:val="00635E8B"/>
    <w:rsid w:val="00636E18"/>
    <w:rsid w:val="00640855"/>
    <w:rsid w:val="00640900"/>
    <w:rsid w:val="00642588"/>
    <w:rsid w:val="00643647"/>
    <w:rsid w:val="00643A36"/>
    <w:rsid w:val="0064435D"/>
    <w:rsid w:val="00644DC1"/>
    <w:rsid w:val="00646B01"/>
    <w:rsid w:val="00651EE3"/>
    <w:rsid w:val="00656D32"/>
    <w:rsid w:val="00657A36"/>
    <w:rsid w:val="00663485"/>
    <w:rsid w:val="0066473B"/>
    <w:rsid w:val="006653D3"/>
    <w:rsid w:val="00665AF8"/>
    <w:rsid w:val="00667986"/>
    <w:rsid w:val="006712EB"/>
    <w:rsid w:val="006728A8"/>
    <w:rsid w:val="00672F22"/>
    <w:rsid w:val="00674532"/>
    <w:rsid w:val="006755F4"/>
    <w:rsid w:val="00675966"/>
    <w:rsid w:val="006761DC"/>
    <w:rsid w:val="00676870"/>
    <w:rsid w:val="00681EFB"/>
    <w:rsid w:val="0068202B"/>
    <w:rsid w:val="006820F4"/>
    <w:rsid w:val="00682D83"/>
    <w:rsid w:val="0068526C"/>
    <w:rsid w:val="00685EF5"/>
    <w:rsid w:val="00687FA6"/>
    <w:rsid w:val="00691A15"/>
    <w:rsid w:val="00691DFF"/>
    <w:rsid w:val="0069232C"/>
    <w:rsid w:val="00694DE6"/>
    <w:rsid w:val="00695AD7"/>
    <w:rsid w:val="006A07D0"/>
    <w:rsid w:val="006A0CDD"/>
    <w:rsid w:val="006A0D1C"/>
    <w:rsid w:val="006A1498"/>
    <w:rsid w:val="006A1772"/>
    <w:rsid w:val="006A234F"/>
    <w:rsid w:val="006A3AF7"/>
    <w:rsid w:val="006A5141"/>
    <w:rsid w:val="006A54A4"/>
    <w:rsid w:val="006A5A40"/>
    <w:rsid w:val="006A64FF"/>
    <w:rsid w:val="006A73B2"/>
    <w:rsid w:val="006B0DE5"/>
    <w:rsid w:val="006B1DD3"/>
    <w:rsid w:val="006B206E"/>
    <w:rsid w:val="006B38A3"/>
    <w:rsid w:val="006B4286"/>
    <w:rsid w:val="006B5290"/>
    <w:rsid w:val="006B769A"/>
    <w:rsid w:val="006B79D9"/>
    <w:rsid w:val="006C09C1"/>
    <w:rsid w:val="006C0B2E"/>
    <w:rsid w:val="006C15F1"/>
    <w:rsid w:val="006C1D16"/>
    <w:rsid w:val="006C1D37"/>
    <w:rsid w:val="006C4E5F"/>
    <w:rsid w:val="006C506E"/>
    <w:rsid w:val="006C56C2"/>
    <w:rsid w:val="006C5710"/>
    <w:rsid w:val="006D082C"/>
    <w:rsid w:val="006D50A8"/>
    <w:rsid w:val="006D69CA"/>
    <w:rsid w:val="006E033B"/>
    <w:rsid w:val="006E1C9D"/>
    <w:rsid w:val="006E2A43"/>
    <w:rsid w:val="006E3CE2"/>
    <w:rsid w:val="006E7316"/>
    <w:rsid w:val="006E7FCE"/>
    <w:rsid w:val="006F002C"/>
    <w:rsid w:val="006F3968"/>
    <w:rsid w:val="006F457C"/>
    <w:rsid w:val="006F550A"/>
    <w:rsid w:val="006F638A"/>
    <w:rsid w:val="00700551"/>
    <w:rsid w:val="007011B6"/>
    <w:rsid w:val="00702101"/>
    <w:rsid w:val="0070335A"/>
    <w:rsid w:val="00704718"/>
    <w:rsid w:val="007050EF"/>
    <w:rsid w:val="0070523C"/>
    <w:rsid w:val="007064D7"/>
    <w:rsid w:val="007066DA"/>
    <w:rsid w:val="00711FF9"/>
    <w:rsid w:val="007149A3"/>
    <w:rsid w:val="00715E07"/>
    <w:rsid w:val="00715F9E"/>
    <w:rsid w:val="00717B2F"/>
    <w:rsid w:val="00721697"/>
    <w:rsid w:val="00724F02"/>
    <w:rsid w:val="00726C1F"/>
    <w:rsid w:val="0072737E"/>
    <w:rsid w:val="0073080D"/>
    <w:rsid w:val="00730AE8"/>
    <w:rsid w:val="007328DE"/>
    <w:rsid w:val="007352AE"/>
    <w:rsid w:val="00736405"/>
    <w:rsid w:val="007377E6"/>
    <w:rsid w:val="0074060E"/>
    <w:rsid w:val="00740DB0"/>
    <w:rsid w:val="00741FC8"/>
    <w:rsid w:val="007423A2"/>
    <w:rsid w:val="00742C9C"/>
    <w:rsid w:val="00743B3A"/>
    <w:rsid w:val="0074611B"/>
    <w:rsid w:val="00747CA7"/>
    <w:rsid w:val="00750297"/>
    <w:rsid w:val="00750928"/>
    <w:rsid w:val="00750CBF"/>
    <w:rsid w:val="00751463"/>
    <w:rsid w:val="00751D37"/>
    <w:rsid w:val="00751FCB"/>
    <w:rsid w:val="00754004"/>
    <w:rsid w:val="007542E3"/>
    <w:rsid w:val="00757890"/>
    <w:rsid w:val="00757CF8"/>
    <w:rsid w:val="00760724"/>
    <w:rsid w:val="0076195B"/>
    <w:rsid w:val="00761FD8"/>
    <w:rsid w:val="007625F7"/>
    <w:rsid w:val="00762C66"/>
    <w:rsid w:val="007630B6"/>
    <w:rsid w:val="00763AAC"/>
    <w:rsid w:val="00764BF9"/>
    <w:rsid w:val="00765F77"/>
    <w:rsid w:val="0076663B"/>
    <w:rsid w:val="00771BEB"/>
    <w:rsid w:val="00772471"/>
    <w:rsid w:val="00772642"/>
    <w:rsid w:val="007731BF"/>
    <w:rsid w:val="0077390F"/>
    <w:rsid w:val="00774734"/>
    <w:rsid w:val="007747A9"/>
    <w:rsid w:val="00781070"/>
    <w:rsid w:val="007820B3"/>
    <w:rsid w:val="00782840"/>
    <w:rsid w:val="0078516A"/>
    <w:rsid w:val="007855B0"/>
    <w:rsid w:val="00787516"/>
    <w:rsid w:val="00791CAB"/>
    <w:rsid w:val="0079211E"/>
    <w:rsid w:val="0079593A"/>
    <w:rsid w:val="007A1127"/>
    <w:rsid w:val="007A2680"/>
    <w:rsid w:val="007A2DA0"/>
    <w:rsid w:val="007A36F9"/>
    <w:rsid w:val="007A4F7C"/>
    <w:rsid w:val="007A55F3"/>
    <w:rsid w:val="007A646E"/>
    <w:rsid w:val="007A7393"/>
    <w:rsid w:val="007A7528"/>
    <w:rsid w:val="007A7616"/>
    <w:rsid w:val="007B4E63"/>
    <w:rsid w:val="007B556C"/>
    <w:rsid w:val="007B70B1"/>
    <w:rsid w:val="007C0FCD"/>
    <w:rsid w:val="007C10A1"/>
    <w:rsid w:val="007C1610"/>
    <w:rsid w:val="007C3AAE"/>
    <w:rsid w:val="007C58C5"/>
    <w:rsid w:val="007C62A4"/>
    <w:rsid w:val="007D1471"/>
    <w:rsid w:val="007D1AE9"/>
    <w:rsid w:val="007D2662"/>
    <w:rsid w:val="007D4E1D"/>
    <w:rsid w:val="007D6192"/>
    <w:rsid w:val="007D6D4B"/>
    <w:rsid w:val="007E0612"/>
    <w:rsid w:val="007E0FA2"/>
    <w:rsid w:val="007E1AEE"/>
    <w:rsid w:val="007E226E"/>
    <w:rsid w:val="007E594B"/>
    <w:rsid w:val="007E5A57"/>
    <w:rsid w:val="007E6C5A"/>
    <w:rsid w:val="007E765B"/>
    <w:rsid w:val="007E7CD3"/>
    <w:rsid w:val="007E7E98"/>
    <w:rsid w:val="007F0327"/>
    <w:rsid w:val="007F27F6"/>
    <w:rsid w:val="007F58E2"/>
    <w:rsid w:val="00803CAE"/>
    <w:rsid w:val="00804002"/>
    <w:rsid w:val="008046D4"/>
    <w:rsid w:val="00816772"/>
    <w:rsid w:val="00817641"/>
    <w:rsid w:val="00820C5C"/>
    <w:rsid w:val="008251B2"/>
    <w:rsid w:val="008264F4"/>
    <w:rsid w:val="00827C12"/>
    <w:rsid w:val="00830822"/>
    <w:rsid w:val="00834BDF"/>
    <w:rsid w:val="00836E81"/>
    <w:rsid w:val="00837D8B"/>
    <w:rsid w:val="00840C37"/>
    <w:rsid w:val="00842CD5"/>
    <w:rsid w:val="008433F1"/>
    <w:rsid w:val="00843723"/>
    <w:rsid w:val="00843F7F"/>
    <w:rsid w:val="00844038"/>
    <w:rsid w:val="00845188"/>
    <w:rsid w:val="00845CA1"/>
    <w:rsid w:val="008518E8"/>
    <w:rsid w:val="00852BA6"/>
    <w:rsid w:val="00853236"/>
    <w:rsid w:val="008533D6"/>
    <w:rsid w:val="00854507"/>
    <w:rsid w:val="00854907"/>
    <w:rsid w:val="00854D19"/>
    <w:rsid w:val="00855390"/>
    <w:rsid w:val="00855628"/>
    <w:rsid w:val="00856154"/>
    <w:rsid w:val="008566C9"/>
    <w:rsid w:val="00857187"/>
    <w:rsid w:val="00860B76"/>
    <w:rsid w:val="00863111"/>
    <w:rsid w:val="00866803"/>
    <w:rsid w:val="00870126"/>
    <w:rsid w:val="008705E9"/>
    <w:rsid w:val="00872A4E"/>
    <w:rsid w:val="008747EE"/>
    <w:rsid w:val="0087531D"/>
    <w:rsid w:val="0088675D"/>
    <w:rsid w:val="00886EB5"/>
    <w:rsid w:val="00890D9B"/>
    <w:rsid w:val="00891C0C"/>
    <w:rsid w:val="008938CB"/>
    <w:rsid w:val="008961CF"/>
    <w:rsid w:val="00896FC5"/>
    <w:rsid w:val="008A082F"/>
    <w:rsid w:val="008A2AD8"/>
    <w:rsid w:val="008A3712"/>
    <w:rsid w:val="008A53C7"/>
    <w:rsid w:val="008A5887"/>
    <w:rsid w:val="008A6593"/>
    <w:rsid w:val="008A6ACF"/>
    <w:rsid w:val="008A7AF4"/>
    <w:rsid w:val="008B015E"/>
    <w:rsid w:val="008B0C98"/>
    <w:rsid w:val="008B0DEB"/>
    <w:rsid w:val="008B0E00"/>
    <w:rsid w:val="008B5AAB"/>
    <w:rsid w:val="008B5DA0"/>
    <w:rsid w:val="008B64D1"/>
    <w:rsid w:val="008B6933"/>
    <w:rsid w:val="008B7121"/>
    <w:rsid w:val="008C0DDC"/>
    <w:rsid w:val="008C0E75"/>
    <w:rsid w:val="008C204A"/>
    <w:rsid w:val="008C2B84"/>
    <w:rsid w:val="008C53BD"/>
    <w:rsid w:val="008C6D03"/>
    <w:rsid w:val="008C7BCD"/>
    <w:rsid w:val="008D2B7C"/>
    <w:rsid w:val="008D4BAD"/>
    <w:rsid w:val="008D59A4"/>
    <w:rsid w:val="008D5C27"/>
    <w:rsid w:val="008E0728"/>
    <w:rsid w:val="008E1449"/>
    <w:rsid w:val="008E17C0"/>
    <w:rsid w:val="008E5CF9"/>
    <w:rsid w:val="008F4499"/>
    <w:rsid w:val="008F4911"/>
    <w:rsid w:val="008F5E3E"/>
    <w:rsid w:val="008F6597"/>
    <w:rsid w:val="009009D7"/>
    <w:rsid w:val="009016EA"/>
    <w:rsid w:val="00901DFB"/>
    <w:rsid w:val="009046E7"/>
    <w:rsid w:val="00904DBF"/>
    <w:rsid w:val="00906CFB"/>
    <w:rsid w:val="00910248"/>
    <w:rsid w:val="00911AA7"/>
    <w:rsid w:val="00913200"/>
    <w:rsid w:val="00913635"/>
    <w:rsid w:val="0091666E"/>
    <w:rsid w:val="00920A85"/>
    <w:rsid w:val="00924F15"/>
    <w:rsid w:val="00925E44"/>
    <w:rsid w:val="00926E6E"/>
    <w:rsid w:val="009305ED"/>
    <w:rsid w:val="00932C98"/>
    <w:rsid w:val="00934C9D"/>
    <w:rsid w:val="00937541"/>
    <w:rsid w:val="00940F8A"/>
    <w:rsid w:val="00942B0A"/>
    <w:rsid w:val="00944AB9"/>
    <w:rsid w:val="00945135"/>
    <w:rsid w:val="00946DA6"/>
    <w:rsid w:val="00951AA2"/>
    <w:rsid w:val="0095371B"/>
    <w:rsid w:val="00954660"/>
    <w:rsid w:val="00954FEF"/>
    <w:rsid w:val="0095550D"/>
    <w:rsid w:val="00956040"/>
    <w:rsid w:val="0095709C"/>
    <w:rsid w:val="00957597"/>
    <w:rsid w:val="00957F17"/>
    <w:rsid w:val="00964664"/>
    <w:rsid w:val="009654D1"/>
    <w:rsid w:val="00965B14"/>
    <w:rsid w:val="00967010"/>
    <w:rsid w:val="009679E6"/>
    <w:rsid w:val="0097175B"/>
    <w:rsid w:val="00972E15"/>
    <w:rsid w:val="00973D73"/>
    <w:rsid w:val="009803D1"/>
    <w:rsid w:val="009813F6"/>
    <w:rsid w:val="0098150E"/>
    <w:rsid w:val="009817C8"/>
    <w:rsid w:val="00983E51"/>
    <w:rsid w:val="00984872"/>
    <w:rsid w:val="0098633B"/>
    <w:rsid w:val="00986571"/>
    <w:rsid w:val="00987ACF"/>
    <w:rsid w:val="0099335C"/>
    <w:rsid w:val="009936BC"/>
    <w:rsid w:val="00995BF1"/>
    <w:rsid w:val="00996D36"/>
    <w:rsid w:val="009A03F2"/>
    <w:rsid w:val="009A466B"/>
    <w:rsid w:val="009A478B"/>
    <w:rsid w:val="009A4FFC"/>
    <w:rsid w:val="009A7330"/>
    <w:rsid w:val="009B06A0"/>
    <w:rsid w:val="009B67C4"/>
    <w:rsid w:val="009B716F"/>
    <w:rsid w:val="009B743D"/>
    <w:rsid w:val="009C01E8"/>
    <w:rsid w:val="009C0680"/>
    <w:rsid w:val="009C0839"/>
    <w:rsid w:val="009C1A50"/>
    <w:rsid w:val="009C26DB"/>
    <w:rsid w:val="009C5041"/>
    <w:rsid w:val="009C6967"/>
    <w:rsid w:val="009D0DB2"/>
    <w:rsid w:val="009D1C2A"/>
    <w:rsid w:val="009D2A67"/>
    <w:rsid w:val="009D2AC2"/>
    <w:rsid w:val="009D2EEF"/>
    <w:rsid w:val="009D359D"/>
    <w:rsid w:val="009D5072"/>
    <w:rsid w:val="009D5E87"/>
    <w:rsid w:val="009E0283"/>
    <w:rsid w:val="009E0C6D"/>
    <w:rsid w:val="009E10FC"/>
    <w:rsid w:val="009E2B9D"/>
    <w:rsid w:val="009F194D"/>
    <w:rsid w:val="009F2F31"/>
    <w:rsid w:val="009F30F2"/>
    <w:rsid w:val="009F5B94"/>
    <w:rsid w:val="00A0082D"/>
    <w:rsid w:val="00A010C3"/>
    <w:rsid w:val="00A017C3"/>
    <w:rsid w:val="00A02829"/>
    <w:rsid w:val="00A0393F"/>
    <w:rsid w:val="00A073B6"/>
    <w:rsid w:val="00A13966"/>
    <w:rsid w:val="00A139AD"/>
    <w:rsid w:val="00A1432C"/>
    <w:rsid w:val="00A15664"/>
    <w:rsid w:val="00A15E5D"/>
    <w:rsid w:val="00A167AD"/>
    <w:rsid w:val="00A17274"/>
    <w:rsid w:val="00A21E8C"/>
    <w:rsid w:val="00A22108"/>
    <w:rsid w:val="00A22318"/>
    <w:rsid w:val="00A236E8"/>
    <w:rsid w:val="00A23CC9"/>
    <w:rsid w:val="00A243E9"/>
    <w:rsid w:val="00A24CA5"/>
    <w:rsid w:val="00A24D73"/>
    <w:rsid w:val="00A3283C"/>
    <w:rsid w:val="00A34A2B"/>
    <w:rsid w:val="00A37463"/>
    <w:rsid w:val="00A41641"/>
    <w:rsid w:val="00A42F5F"/>
    <w:rsid w:val="00A430C8"/>
    <w:rsid w:val="00A439C4"/>
    <w:rsid w:val="00A43A26"/>
    <w:rsid w:val="00A448FC"/>
    <w:rsid w:val="00A46FBA"/>
    <w:rsid w:val="00A470E1"/>
    <w:rsid w:val="00A47940"/>
    <w:rsid w:val="00A47EC0"/>
    <w:rsid w:val="00A516A9"/>
    <w:rsid w:val="00A52E77"/>
    <w:rsid w:val="00A53BC2"/>
    <w:rsid w:val="00A542D7"/>
    <w:rsid w:val="00A55410"/>
    <w:rsid w:val="00A563DB"/>
    <w:rsid w:val="00A56936"/>
    <w:rsid w:val="00A57B0D"/>
    <w:rsid w:val="00A61912"/>
    <w:rsid w:val="00A639B9"/>
    <w:rsid w:val="00A64D3A"/>
    <w:rsid w:val="00A66A72"/>
    <w:rsid w:val="00A70B0B"/>
    <w:rsid w:val="00A7148A"/>
    <w:rsid w:val="00A7151C"/>
    <w:rsid w:val="00A715D8"/>
    <w:rsid w:val="00A74B4F"/>
    <w:rsid w:val="00A776BC"/>
    <w:rsid w:val="00A77D3C"/>
    <w:rsid w:val="00A8042D"/>
    <w:rsid w:val="00A81ABF"/>
    <w:rsid w:val="00A86F27"/>
    <w:rsid w:val="00A87CEE"/>
    <w:rsid w:val="00A903C2"/>
    <w:rsid w:val="00A91D4F"/>
    <w:rsid w:val="00A94350"/>
    <w:rsid w:val="00A94CD7"/>
    <w:rsid w:val="00A974AA"/>
    <w:rsid w:val="00A975CE"/>
    <w:rsid w:val="00AA0BC0"/>
    <w:rsid w:val="00AA2BED"/>
    <w:rsid w:val="00AA2C32"/>
    <w:rsid w:val="00AA2E7B"/>
    <w:rsid w:val="00AA38BE"/>
    <w:rsid w:val="00AA3EED"/>
    <w:rsid w:val="00AA5681"/>
    <w:rsid w:val="00AA5D34"/>
    <w:rsid w:val="00AA63A8"/>
    <w:rsid w:val="00AA6C73"/>
    <w:rsid w:val="00AA6F58"/>
    <w:rsid w:val="00AB1CAA"/>
    <w:rsid w:val="00AB469D"/>
    <w:rsid w:val="00AB50DD"/>
    <w:rsid w:val="00AB5F01"/>
    <w:rsid w:val="00AB752D"/>
    <w:rsid w:val="00AB7BAD"/>
    <w:rsid w:val="00AC2794"/>
    <w:rsid w:val="00AC39E1"/>
    <w:rsid w:val="00AC5335"/>
    <w:rsid w:val="00AC59DF"/>
    <w:rsid w:val="00AC5C5F"/>
    <w:rsid w:val="00AC7549"/>
    <w:rsid w:val="00AD0772"/>
    <w:rsid w:val="00AD16B5"/>
    <w:rsid w:val="00AD1FBB"/>
    <w:rsid w:val="00AD3031"/>
    <w:rsid w:val="00AD44D1"/>
    <w:rsid w:val="00AD5735"/>
    <w:rsid w:val="00AD57AC"/>
    <w:rsid w:val="00AD5928"/>
    <w:rsid w:val="00AD7573"/>
    <w:rsid w:val="00AE01E5"/>
    <w:rsid w:val="00AE0F6C"/>
    <w:rsid w:val="00AE296A"/>
    <w:rsid w:val="00AE29EF"/>
    <w:rsid w:val="00AE5F6E"/>
    <w:rsid w:val="00AF0545"/>
    <w:rsid w:val="00AF0798"/>
    <w:rsid w:val="00AF145E"/>
    <w:rsid w:val="00AF1DAD"/>
    <w:rsid w:val="00AF4296"/>
    <w:rsid w:val="00AF476A"/>
    <w:rsid w:val="00AF5D14"/>
    <w:rsid w:val="00B00F6B"/>
    <w:rsid w:val="00B013A4"/>
    <w:rsid w:val="00B01C0D"/>
    <w:rsid w:val="00B027B3"/>
    <w:rsid w:val="00B03A51"/>
    <w:rsid w:val="00B06677"/>
    <w:rsid w:val="00B06D8B"/>
    <w:rsid w:val="00B1142F"/>
    <w:rsid w:val="00B20CB7"/>
    <w:rsid w:val="00B20CF7"/>
    <w:rsid w:val="00B21DB7"/>
    <w:rsid w:val="00B226F7"/>
    <w:rsid w:val="00B22A47"/>
    <w:rsid w:val="00B24403"/>
    <w:rsid w:val="00B2551C"/>
    <w:rsid w:val="00B27084"/>
    <w:rsid w:val="00B27E13"/>
    <w:rsid w:val="00B32143"/>
    <w:rsid w:val="00B336AF"/>
    <w:rsid w:val="00B3531C"/>
    <w:rsid w:val="00B3577E"/>
    <w:rsid w:val="00B37EE0"/>
    <w:rsid w:val="00B37EFC"/>
    <w:rsid w:val="00B4017F"/>
    <w:rsid w:val="00B41060"/>
    <w:rsid w:val="00B41B80"/>
    <w:rsid w:val="00B44D97"/>
    <w:rsid w:val="00B45314"/>
    <w:rsid w:val="00B454DE"/>
    <w:rsid w:val="00B4716E"/>
    <w:rsid w:val="00B60DC4"/>
    <w:rsid w:val="00B623F3"/>
    <w:rsid w:val="00B653B4"/>
    <w:rsid w:val="00B66F98"/>
    <w:rsid w:val="00B67B46"/>
    <w:rsid w:val="00B71DF3"/>
    <w:rsid w:val="00B730AB"/>
    <w:rsid w:val="00B73554"/>
    <w:rsid w:val="00B75D5D"/>
    <w:rsid w:val="00B768CC"/>
    <w:rsid w:val="00B8148B"/>
    <w:rsid w:val="00B83C41"/>
    <w:rsid w:val="00B8536D"/>
    <w:rsid w:val="00B933D0"/>
    <w:rsid w:val="00B93F6B"/>
    <w:rsid w:val="00B94317"/>
    <w:rsid w:val="00B94B0C"/>
    <w:rsid w:val="00B9743C"/>
    <w:rsid w:val="00B97FF1"/>
    <w:rsid w:val="00BA080D"/>
    <w:rsid w:val="00BA0A46"/>
    <w:rsid w:val="00BA17D1"/>
    <w:rsid w:val="00BA1A0A"/>
    <w:rsid w:val="00BA40A8"/>
    <w:rsid w:val="00BA47E4"/>
    <w:rsid w:val="00BA504D"/>
    <w:rsid w:val="00BA5107"/>
    <w:rsid w:val="00BB0F52"/>
    <w:rsid w:val="00BB3E88"/>
    <w:rsid w:val="00BB5A79"/>
    <w:rsid w:val="00BB6642"/>
    <w:rsid w:val="00BC011F"/>
    <w:rsid w:val="00BC1CCC"/>
    <w:rsid w:val="00BC2501"/>
    <w:rsid w:val="00BC33DA"/>
    <w:rsid w:val="00BC7DB0"/>
    <w:rsid w:val="00BD1018"/>
    <w:rsid w:val="00BD1DA3"/>
    <w:rsid w:val="00BD20AD"/>
    <w:rsid w:val="00BD25DB"/>
    <w:rsid w:val="00BD2BF7"/>
    <w:rsid w:val="00BD309B"/>
    <w:rsid w:val="00BD65FB"/>
    <w:rsid w:val="00BE3378"/>
    <w:rsid w:val="00BE3713"/>
    <w:rsid w:val="00BE4FD5"/>
    <w:rsid w:val="00BF26F6"/>
    <w:rsid w:val="00BF3F62"/>
    <w:rsid w:val="00BF48A5"/>
    <w:rsid w:val="00C000C4"/>
    <w:rsid w:val="00C0195B"/>
    <w:rsid w:val="00C0230A"/>
    <w:rsid w:val="00C0271E"/>
    <w:rsid w:val="00C03C14"/>
    <w:rsid w:val="00C05121"/>
    <w:rsid w:val="00C058E0"/>
    <w:rsid w:val="00C122B9"/>
    <w:rsid w:val="00C1236A"/>
    <w:rsid w:val="00C135A1"/>
    <w:rsid w:val="00C13CF8"/>
    <w:rsid w:val="00C1544C"/>
    <w:rsid w:val="00C17445"/>
    <w:rsid w:val="00C179D6"/>
    <w:rsid w:val="00C17BE9"/>
    <w:rsid w:val="00C22F37"/>
    <w:rsid w:val="00C24B32"/>
    <w:rsid w:val="00C25792"/>
    <w:rsid w:val="00C26206"/>
    <w:rsid w:val="00C2768E"/>
    <w:rsid w:val="00C3003E"/>
    <w:rsid w:val="00C30C0C"/>
    <w:rsid w:val="00C31859"/>
    <w:rsid w:val="00C3232D"/>
    <w:rsid w:val="00C326EF"/>
    <w:rsid w:val="00C32716"/>
    <w:rsid w:val="00C3454A"/>
    <w:rsid w:val="00C34614"/>
    <w:rsid w:val="00C34F91"/>
    <w:rsid w:val="00C4029F"/>
    <w:rsid w:val="00C42B16"/>
    <w:rsid w:val="00C431CA"/>
    <w:rsid w:val="00C442E1"/>
    <w:rsid w:val="00C4515F"/>
    <w:rsid w:val="00C469AB"/>
    <w:rsid w:val="00C47001"/>
    <w:rsid w:val="00C47986"/>
    <w:rsid w:val="00C47A47"/>
    <w:rsid w:val="00C52AAF"/>
    <w:rsid w:val="00C545B9"/>
    <w:rsid w:val="00C5470A"/>
    <w:rsid w:val="00C566F2"/>
    <w:rsid w:val="00C56B1A"/>
    <w:rsid w:val="00C61002"/>
    <w:rsid w:val="00C617DA"/>
    <w:rsid w:val="00C6485D"/>
    <w:rsid w:val="00C648C4"/>
    <w:rsid w:val="00C64C79"/>
    <w:rsid w:val="00C65148"/>
    <w:rsid w:val="00C65A28"/>
    <w:rsid w:val="00C65C20"/>
    <w:rsid w:val="00C6711A"/>
    <w:rsid w:val="00C7132E"/>
    <w:rsid w:val="00C7187C"/>
    <w:rsid w:val="00C71B39"/>
    <w:rsid w:val="00C71BF6"/>
    <w:rsid w:val="00C7383E"/>
    <w:rsid w:val="00C74539"/>
    <w:rsid w:val="00C77AD3"/>
    <w:rsid w:val="00C77B88"/>
    <w:rsid w:val="00C77D58"/>
    <w:rsid w:val="00C832BD"/>
    <w:rsid w:val="00C83CCB"/>
    <w:rsid w:val="00C846F7"/>
    <w:rsid w:val="00C8485F"/>
    <w:rsid w:val="00C85BBA"/>
    <w:rsid w:val="00C87A61"/>
    <w:rsid w:val="00C87BED"/>
    <w:rsid w:val="00C92112"/>
    <w:rsid w:val="00C940D6"/>
    <w:rsid w:val="00C954B9"/>
    <w:rsid w:val="00CA568F"/>
    <w:rsid w:val="00CB1726"/>
    <w:rsid w:val="00CB1C05"/>
    <w:rsid w:val="00CC33FB"/>
    <w:rsid w:val="00CC348F"/>
    <w:rsid w:val="00CC5C7A"/>
    <w:rsid w:val="00CC7D0B"/>
    <w:rsid w:val="00CD0560"/>
    <w:rsid w:val="00CD0724"/>
    <w:rsid w:val="00CD0C27"/>
    <w:rsid w:val="00CD30F2"/>
    <w:rsid w:val="00CD341A"/>
    <w:rsid w:val="00CD4488"/>
    <w:rsid w:val="00CD48ED"/>
    <w:rsid w:val="00CD5C3B"/>
    <w:rsid w:val="00CE101D"/>
    <w:rsid w:val="00CE3479"/>
    <w:rsid w:val="00CE46DC"/>
    <w:rsid w:val="00CE5A37"/>
    <w:rsid w:val="00CE6CFB"/>
    <w:rsid w:val="00CF0114"/>
    <w:rsid w:val="00CF1392"/>
    <w:rsid w:val="00CF1C9A"/>
    <w:rsid w:val="00CF4432"/>
    <w:rsid w:val="00CF4775"/>
    <w:rsid w:val="00CF5EB1"/>
    <w:rsid w:val="00CF5FE5"/>
    <w:rsid w:val="00D0067E"/>
    <w:rsid w:val="00D0076E"/>
    <w:rsid w:val="00D025B7"/>
    <w:rsid w:val="00D037EC"/>
    <w:rsid w:val="00D04522"/>
    <w:rsid w:val="00D0655A"/>
    <w:rsid w:val="00D07ACD"/>
    <w:rsid w:val="00D13FF8"/>
    <w:rsid w:val="00D15945"/>
    <w:rsid w:val="00D15963"/>
    <w:rsid w:val="00D15A53"/>
    <w:rsid w:val="00D15BEE"/>
    <w:rsid w:val="00D16D7E"/>
    <w:rsid w:val="00D225A7"/>
    <w:rsid w:val="00D24458"/>
    <w:rsid w:val="00D24798"/>
    <w:rsid w:val="00D26665"/>
    <w:rsid w:val="00D31860"/>
    <w:rsid w:val="00D3290A"/>
    <w:rsid w:val="00D343BE"/>
    <w:rsid w:val="00D343D1"/>
    <w:rsid w:val="00D364AC"/>
    <w:rsid w:val="00D37712"/>
    <w:rsid w:val="00D37F0D"/>
    <w:rsid w:val="00D4132B"/>
    <w:rsid w:val="00D434EB"/>
    <w:rsid w:val="00D5063A"/>
    <w:rsid w:val="00D51146"/>
    <w:rsid w:val="00D565D5"/>
    <w:rsid w:val="00D56B48"/>
    <w:rsid w:val="00D56F3E"/>
    <w:rsid w:val="00D57CDB"/>
    <w:rsid w:val="00D60FCD"/>
    <w:rsid w:val="00D63AC0"/>
    <w:rsid w:val="00D64697"/>
    <w:rsid w:val="00D65450"/>
    <w:rsid w:val="00D66264"/>
    <w:rsid w:val="00D6764A"/>
    <w:rsid w:val="00D70AAF"/>
    <w:rsid w:val="00D70C72"/>
    <w:rsid w:val="00D71252"/>
    <w:rsid w:val="00D72F39"/>
    <w:rsid w:val="00D77859"/>
    <w:rsid w:val="00D80CE1"/>
    <w:rsid w:val="00D82FB9"/>
    <w:rsid w:val="00D8463F"/>
    <w:rsid w:val="00D86244"/>
    <w:rsid w:val="00D94B74"/>
    <w:rsid w:val="00D96C06"/>
    <w:rsid w:val="00DA082A"/>
    <w:rsid w:val="00DA56CD"/>
    <w:rsid w:val="00DA5D0B"/>
    <w:rsid w:val="00DA7198"/>
    <w:rsid w:val="00DB1CD9"/>
    <w:rsid w:val="00DB36BA"/>
    <w:rsid w:val="00DB3CF7"/>
    <w:rsid w:val="00DB4BB5"/>
    <w:rsid w:val="00DB5435"/>
    <w:rsid w:val="00DC11DA"/>
    <w:rsid w:val="00DC2253"/>
    <w:rsid w:val="00DC2BDD"/>
    <w:rsid w:val="00DC5AE2"/>
    <w:rsid w:val="00DC7790"/>
    <w:rsid w:val="00DC7FB7"/>
    <w:rsid w:val="00DD66F1"/>
    <w:rsid w:val="00DE016D"/>
    <w:rsid w:val="00DE11B4"/>
    <w:rsid w:val="00DE1DF0"/>
    <w:rsid w:val="00DE2A6D"/>
    <w:rsid w:val="00DE5D8D"/>
    <w:rsid w:val="00DF014A"/>
    <w:rsid w:val="00DF0897"/>
    <w:rsid w:val="00DF4731"/>
    <w:rsid w:val="00DF4D41"/>
    <w:rsid w:val="00DF4FB7"/>
    <w:rsid w:val="00DF57D5"/>
    <w:rsid w:val="00DF582F"/>
    <w:rsid w:val="00DF77D5"/>
    <w:rsid w:val="00DF786E"/>
    <w:rsid w:val="00E00230"/>
    <w:rsid w:val="00E10957"/>
    <w:rsid w:val="00E12AF5"/>
    <w:rsid w:val="00E13970"/>
    <w:rsid w:val="00E14EF1"/>
    <w:rsid w:val="00E16B7B"/>
    <w:rsid w:val="00E20FE9"/>
    <w:rsid w:val="00E21478"/>
    <w:rsid w:val="00E22940"/>
    <w:rsid w:val="00E30ACB"/>
    <w:rsid w:val="00E3123D"/>
    <w:rsid w:val="00E32E68"/>
    <w:rsid w:val="00E33188"/>
    <w:rsid w:val="00E34642"/>
    <w:rsid w:val="00E36BB1"/>
    <w:rsid w:val="00E40A8A"/>
    <w:rsid w:val="00E42DEB"/>
    <w:rsid w:val="00E4763A"/>
    <w:rsid w:val="00E4767F"/>
    <w:rsid w:val="00E47C03"/>
    <w:rsid w:val="00E50F19"/>
    <w:rsid w:val="00E51D47"/>
    <w:rsid w:val="00E53BFB"/>
    <w:rsid w:val="00E53F7E"/>
    <w:rsid w:val="00E540FA"/>
    <w:rsid w:val="00E55D66"/>
    <w:rsid w:val="00E55EBD"/>
    <w:rsid w:val="00E5637F"/>
    <w:rsid w:val="00E62FE4"/>
    <w:rsid w:val="00E6382F"/>
    <w:rsid w:val="00E700C6"/>
    <w:rsid w:val="00E72BF9"/>
    <w:rsid w:val="00E72DFB"/>
    <w:rsid w:val="00E74603"/>
    <w:rsid w:val="00E747CC"/>
    <w:rsid w:val="00E750C7"/>
    <w:rsid w:val="00E75C72"/>
    <w:rsid w:val="00E76F34"/>
    <w:rsid w:val="00E80F9E"/>
    <w:rsid w:val="00E81E99"/>
    <w:rsid w:val="00E844E3"/>
    <w:rsid w:val="00E84965"/>
    <w:rsid w:val="00E86658"/>
    <w:rsid w:val="00E90361"/>
    <w:rsid w:val="00E909C3"/>
    <w:rsid w:val="00E94287"/>
    <w:rsid w:val="00E95EA4"/>
    <w:rsid w:val="00EA04D8"/>
    <w:rsid w:val="00EA3E75"/>
    <w:rsid w:val="00EA497A"/>
    <w:rsid w:val="00EA4EE6"/>
    <w:rsid w:val="00EA6DCF"/>
    <w:rsid w:val="00EB03A7"/>
    <w:rsid w:val="00EB0CC6"/>
    <w:rsid w:val="00EB1462"/>
    <w:rsid w:val="00EB1C06"/>
    <w:rsid w:val="00EB6DD0"/>
    <w:rsid w:val="00EC1C65"/>
    <w:rsid w:val="00EC238D"/>
    <w:rsid w:val="00EC3505"/>
    <w:rsid w:val="00EC38B4"/>
    <w:rsid w:val="00EC5BDF"/>
    <w:rsid w:val="00EC627E"/>
    <w:rsid w:val="00EC7D4F"/>
    <w:rsid w:val="00ED201F"/>
    <w:rsid w:val="00ED3A3F"/>
    <w:rsid w:val="00ED4148"/>
    <w:rsid w:val="00ED48D7"/>
    <w:rsid w:val="00ED5493"/>
    <w:rsid w:val="00EE3021"/>
    <w:rsid w:val="00EE3C6F"/>
    <w:rsid w:val="00EE7924"/>
    <w:rsid w:val="00EF5CA1"/>
    <w:rsid w:val="00F00FFF"/>
    <w:rsid w:val="00F022C3"/>
    <w:rsid w:val="00F02F2A"/>
    <w:rsid w:val="00F03F09"/>
    <w:rsid w:val="00F06411"/>
    <w:rsid w:val="00F07AC5"/>
    <w:rsid w:val="00F07AC7"/>
    <w:rsid w:val="00F13E58"/>
    <w:rsid w:val="00F15177"/>
    <w:rsid w:val="00F16EE3"/>
    <w:rsid w:val="00F176E4"/>
    <w:rsid w:val="00F20419"/>
    <w:rsid w:val="00F2198B"/>
    <w:rsid w:val="00F21A34"/>
    <w:rsid w:val="00F232AB"/>
    <w:rsid w:val="00F23B8F"/>
    <w:rsid w:val="00F30079"/>
    <w:rsid w:val="00F32355"/>
    <w:rsid w:val="00F3266F"/>
    <w:rsid w:val="00F33456"/>
    <w:rsid w:val="00F34809"/>
    <w:rsid w:val="00F35268"/>
    <w:rsid w:val="00F3566B"/>
    <w:rsid w:val="00F37938"/>
    <w:rsid w:val="00F42C03"/>
    <w:rsid w:val="00F44077"/>
    <w:rsid w:val="00F4420D"/>
    <w:rsid w:val="00F44BB2"/>
    <w:rsid w:val="00F46E78"/>
    <w:rsid w:val="00F50697"/>
    <w:rsid w:val="00F52078"/>
    <w:rsid w:val="00F57BA9"/>
    <w:rsid w:val="00F620AD"/>
    <w:rsid w:val="00F62188"/>
    <w:rsid w:val="00F62440"/>
    <w:rsid w:val="00F637FA"/>
    <w:rsid w:val="00F6531B"/>
    <w:rsid w:val="00F678D9"/>
    <w:rsid w:val="00F725BC"/>
    <w:rsid w:val="00F72FDB"/>
    <w:rsid w:val="00F740C2"/>
    <w:rsid w:val="00F742D2"/>
    <w:rsid w:val="00F743CC"/>
    <w:rsid w:val="00F80FBB"/>
    <w:rsid w:val="00F8145E"/>
    <w:rsid w:val="00F86757"/>
    <w:rsid w:val="00F87882"/>
    <w:rsid w:val="00F87A52"/>
    <w:rsid w:val="00F90713"/>
    <w:rsid w:val="00F9339F"/>
    <w:rsid w:val="00F93F78"/>
    <w:rsid w:val="00F942B9"/>
    <w:rsid w:val="00F951D8"/>
    <w:rsid w:val="00F959B3"/>
    <w:rsid w:val="00F95DF0"/>
    <w:rsid w:val="00FA2972"/>
    <w:rsid w:val="00FA2CFF"/>
    <w:rsid w:val="00FA36F8"/>
    <w:rsid w:val="00FA563A"/>
    <w:rsid w:val="00FA64CB"/>
    <w:rsid w:val="00FA68CE"/>
    <w:rsid w:val="00FA7937"/>
    <w:rsid w:val="00FB0359"/>
    <w:rsid w:val="00FB2857"/>
    <w:rsid w:val="00FB2D6C"/>
    <w:rsid w:val="00FB7261"/>
    <w:rsid w:val="00FC0F87"/>
    <w:rsid w:val="00FC161B"/>
    <w:rsid w:val="00FC440E"/>
    <w:rsid w:val="00FC45F6"/>
    <w:rsid w:val="00FC6ABE"/>
    <w:rsid w:val="00FD0981"/>
    <w:rsid w:val="00FD0B10"/>
    <w:rsid w:val="00FD0ED3"/>
    <w:rsid w:val="00FD2079"/>
    <w:rsid w:val="00FD3B30"/>
    <w:rsid w:val="00FD406C"/>
    <w:rsid w:val="00FD6AEB"/>
    <w:rsid w:val="00FD7BAD"/>
    <w:rsid w:val="00FE1596"/>
    <w:rsid w:val="00FE2454"/>
    <w:rsid w:val="00FE2802"/>
    <w:rsid w:val="00FE3CD3"/>
    <w:rsid w:val="00FE4B01"/>
    <w:rsid w:val="00FE4F2E"/>
    <w:rsid w:val="00FE6129"/>
    <w:rsid w:val="00FE6872"/>
    <w:rsid w:val="00FE79AE"/>
    <w:rsid w:val="00FF26B9"/>
    <w:rsid w:val="00FF4BB8"/>
    <w:rsid w:val="00FF5AFA"/>
    <w:rsid w:val="00FF627C"/>
    <w:rsid w:val="00FF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3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rsid w:val="00FF26B9"/>
    <w:rPr>
      <w:sz w:val="24"/>
      <w:szCs w:val="24"/>
    </w:rPr>
  </w:style>
  <w:style w:type="paragraph" w:styleId="Antrat1">
    <w:name w:val="heading 1"/>
    <w:basedOn w:val="prastasis"/>
    <w:next w:val="prastasis"/>
    <w:link w:val="Antrat1Diagrama"/>
    <w:rsid w:val="009803D1"/>
    <w:pPr>
      <w:keepNext/>
      <w:suppressAutoHyphens/>
      <w:autoSpaceDN w:val="0"/>
      <w:spacing w:before="240" w:after="60" w:line="276" w:lineRule="auto"/>
      <w:ind w:left="432" w:hanging="432"/>
      <w:jc w:val="both"/>
      <w:textAlignment w:val="baseline"/>
      <w:outlineLvl w:val="0"/>
    </w:pPr>
    <w:rPr>
      <w:rFonts w:cs="Arial"/>
      <w:b/>
      <w:bCs/>
      <w:kern w:val="32"/>
      <w:szCs w:val="32"/>
    </w:rPr>
  </w:style>
  <w:style w:type="paragraph" w:styleId="Antrat2">
    <w:name w:val="heading 2"/>
    <w:basedOn w:val="prastasis"/>
    <w:next w:val="prastasis"/>
    <w:link w:val="Antrat2Diagrama"/>
    <w:unhideWhenUsed/>
    <w:rsid w:val="00AA6C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rsid w:val="00FF26B9"/>
    <w:pPr>
      <w:keepNext/>
      <w:jc w:val="both"/>
      <w:outlineLvl w:val="2"/>
    </w:pPr>
    <w:rPr>
      <w:b/>
      <w:bCs/>
      <w:sz w:val="22"/>
      <w:szCs w:val="20"/>
      <w:lang w:val="en-GB"/>
    </w:rPr>
  </w:style>
  <w:style w:type="paragraph" w:styleId="Antrat4">
    <w:name w:val="heading 4"/>
    <w:basedOn w:val="prastasis"/>
    <w:next w:val="prastasis"/>
    <w:link w:val="Antrat4Diagrama"/>
    <w:rsid w:val="009803D1"/>
    <w:pPr>
      <w:keepNext/>
      <w:suppressAutoHyphens/>
      <w:autoSpaceDN w:val="0"/>
      <w:spacing w:before="240" w:after="60" w:line="276" w:lineRule="auto"/>
      <w:ind w:left="864" w:hanging="864"/>
      <w:textAlignment w:val="baseline"/>
      <w:outlineLvl w:val="3"/>
    </w:pPr>
    <w:rPr>
      <w:b/>
      <w:bCs/>
      <w:sz w:val="28"/>
      <w:szCs w:val="28"/>
    </w:rPr>
  </w:style>
  <w:style w:type="paragraph" w:styleId="Antrat5">
    <w:name w:val="heading 5"/>
    <w:basedOn w:val="prastasis"/>
    <w:next w:val="prastasis"/>
    <w:link w:val="Antrat5Diagrama"/>
    <w:rsid w:val="009803D1"/>
    <w:pPr>
      <w:suppressAutoHyphens/>
      <w:autoSpaceDN w:val="0"/>
      <w:spacing w:before="240" w:after="60" w:line="276" w:lineRule="auto"/>
      <w:ind w:left="1008" w:hanging="1008"/>
      <w:textAlignment w:val="baseline"/>
      <w:outlineLvl w:val="4"/>
    </w:pPr>
    <w:rPr>
      <w:b/>
      <w:bCs/>
      <w:i/>
      <w:iCs/>
      <w:sz w:val="26"/>
      <w:szCs w:val="26"/>
    </w:rPr>
  </w:style>
  <w:style w:type="paragraph" w:styleId="Antrat6">
    <w:name w:val="heading 6"/>
    <w:basedOn w:val="prastasis"/>
    <w:next w:val="prastasis"/>
    <w:link w:val="Antrat6Diagrama"/>
    <w:rsid w:val="009803D1"/>
    <w:pPr>
      <w:suppressAutoHyphens/>
      <w:autoSpaceDN w:val="0"/>
      <w:spacing w:before="240" w:after="60" w:line="276" w:lineRule="auto"/>
      <w:ind w:left="1152" w:hanging="1152"/>
      <w:textAlignment w:val="baseline"/>
      <w:outlineLvl w:val="5"/>
    </w:pPr>
    <w:rPr>
      <w:b/>
      <w:bCs/>
      <w:szCs w:val="22"/>
    </w:rPr>
  </w:style>
  <w:style w:type="paragraph" w:styleId="Antrat7">
    <w:name w:val="heading 7"/>
    <w:basedOn w:val="prastasis"/>
    <w:next w:val="prastasis"/>
    <w:link w:val="Antrat7Diagrama"/>
    <w:rsid w:val="009803D1"/>
    <w:pPr>
      <w:suppressAutoHyphens/>
      <w:autoSpaceDN w:val="0"/>
      <w:spacing w:before="240" w:after="60" w:line="276" w:lineRule="auto"/>
      <w:ind w:left="1296" w:hanging="1296"/>
      <w:textAlignment w:val="baseline"/>
      <w:outlineLvl w:val="6"/>
    </w:pPr>
    <w:rPr>
      <w:szCs w:val="22"/>
    </w:rPr>
  </w:style>
  <w:style w:type="paragraph" w:styleId="Antrat8">
    <w:name w:val="heading 8"/>
    <w:basedOn w:val="prastasis"/>
    <w:next w:val="prastasis"/>
    <w:link w:val="Antrat8Diagrama"/>
    <w:rsid w:val="009803D1"/>
    <w:pPr>
      <w:suppressAutoHyphens/>
      <w:autoSpaceDN w:val="0"/>
      <w:spacing w:before="240" w:after="60" w:line="276" w:lineRule="auto"/>
      <w:ind w:left="1440" w:hanging="1440"/>
      <w:textAlignment w:val="baseline"/>
      <w:outlineLvl w:val="7"/>
    </w:pPr>
    <w:rPr>
      <w:i/>
      <w:iCs/>
      <w:szCs w:val="22"/>
    </w:rPr>
  </w:style>
  <w:style w:type="paragraph" w:styleId="Antrat9">
    <w:name w:val="heading 9"/>
    <w:basedOn w:val="prastasis"/>
    <w:next w:val="prastasis"/>
    <w:link w:val="Antrat9Diagrama"/>
    <w:unhideWhenUsed/>
    <w:rsid w:val="009803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FF26B9"/>
    <w:pPr>
      <w:tabs>
        <w:tab w:val="center" w:pos="4677"/>
        <w:tab w:val="right" w:pos="9355"/>
      </w:tabs>
    </w:pPr>
    <w:rPr>
      <w:lang w:val="lt-LT" w:eastAsia="lt-LT"/>
    </w:rPr>
  </w:style>
  <w:style w:type="character" w:customStyle="1" w:styleId="PoratDiagrama">
    <w:name w:val="Poraštė Diagrama"/>
    <w:link w:val="Porat"/>
    <w:uiPriority w:val="99"/>
    <w:rsid w:val="00FF26B9"/>
    <w:rPr>
      <w:sz w:val="24"/>
      <w:szCs w:val="24"/>
      <w:lang w:val="lt-LT" w:eastAsia="lt-LT" w:bidi="ar-SA"/>
    </w:rPr>
  </w:style>
  <w:style w:type="paragraph" w:styleId="Pagrindiniotekstotrauka">
    <w:name w:val="Body Text Indent"/>
    <w:basedOn w:val="prastasis"/>
    <w:rsid w:val="00FF26B9"/>
    <w:pPr>
      <w:ind w:firstLine="720"/>
      <w:jc w:val="both"/>
    </w:pPr>
    <w:rPr>
      <w:rFonts w:ascii="CenturyOldStyleLT" w:hAnsi="CenturyOldStyleLT"/>
      <w:sz w:val="22"/>
      <w:szCs w:val="20"/>
      <w:lang w:val="lt-LT"/>
    </w:rPr>
  </w:style>
  <w:style w:type="paragraph" w:styleId="Pagrindiniotekstotrauka2">
    <w:name w:val="Body Text Indent 2"/>
    <w:basedOn w:val="prastasis"/>
    <w:rsid w:val="00FF26B9"/>
    <w:pPr>
      <w:spacing w:after="120" w:line="480" w:lineRule="auto"/>
      <w:ind w:left="283"/>
    </w:pPr>
    <w:rPr>
      <w:lang w:val="en-GB"/>
    </w:rPr>
  </w:style>
  <w:style w:type="paragraph" w:styleId="Antrats">
    <w:name w:val="header"/>
    <w:basedOn w:val="prastasis"/>
    <w:link w:val="AntratsDiagrama"/>
    <w:rsid w:val="00764BF9"/>
    <w:pPr>
      <w:tabs>
        <w:tab w:val="center" w:pos="4819"/>
        <w:tab w:val="right" w:pos="9638"/>
      </w:tabs>
    </w:pPr>
  </w:style>
  <w:style w:type="character" w:customStyle="1" w:styleId="AntratsDiagrama">
    <w:name w:val="Antraštės Diagrama"/>
    <w:link w:val="Antrats"/>
    <w:rsid w:val="00764BF9"/>
    <w:rPr>
      <w:sz w:val="24"/>
      <w:szCs w:val="24"/>
      <w:lang w:val="en-US" w:eastAsia="en-US"/>
    </w:rPr>
  </w:style>
  <w:style w:type="paragraph" w:styleId="Debesliotekstas">
    <w:name w:val="Balloon Text"/>
    <w:basedOn w:val="prastasis"/>
    <w:link w:val="DebesliotekstasDiagrama"/>
    <w:uiPriority w:val="99"/>
    <w:rsid w:val="00424AF4"/>
    <w:rPr>
      <w:rFonts w:ascii="Tahoma" w:hAnsi="Tahoma" w:cs="Tahoma"/>
      <w:sz w:val="16"/>
      <w:szCs w:val="16"/>
    </w:rPr>
  </w:style>
  <w:style w:type="character" w:customStyle="1" w:styleId="DebesliotekstasDiagrama">
    <w:name w:val="Debesėlio tekstas Diagrama"/>
    <w:link w:val="Debesliotekstas"/>
    <w:uiPriority w:val="99"/>
    <w:rsid w:val="00424AF4"/>
    <w:rPr>
      <w:rFonts w:ascii="Tahoma" w:hAnsi="Tahoma" w:cs="Tahoma"/>
      <w:sz w:val="16"/>
      <w:szCs w:val="16"/>
      <w:lang w:val="en-US" w:eastAsia="en-US"/>
    </w:rPr>
  </w:style>
  <w:style w:type="paragraph" w:styleId="Sraopastraipa">
    <w:name w:val="List Paragraph"/>
    <w:basedOn w:val="prastasis"/>
    <w:uiPriority w:val="34"/>
    <w:rsid w:val="009D1C2A"/>
    <w:pPr>
      <w:ind w:left="720"/>
      <w:contextualSpacing/>
    </w:pPr>
  </w:style>
  <w:style w:type="character" w:styleId="Hipersaitas">
    <w:name w:val="Hyperlink"/>
    <w:basedOn w:val="Numatytasispastraiposriftas"/>
    <w:uiPriority w:val="99"/>
    <w:rsid w:val="00CF1C9A"/>
    <w:rPr>
      <w:color w:val="auto"/>
      <w:u w:val="none"/>
    </w:rPr>
  </w:style>
  <w:style w:type="paragraph" w:styleId="Pagrindinistekstas">
    <w:name w:val="Body Text"/>
    <w:basedOn w:val="prastasis"/>
    <w:link w:val="PagrindinistekstasDiagrama"/>
    <w:rsid w:val="00BA080D"/>
    <w:pPr>
      <w:spacing w:after="120"/>
    </w:pPr>
    <w:rPr>
      <w:rFonts w:ascii="Arial" w:hAnsi="Arial"/>
      <w:sz w:val="20"/>
      <w:lang w:val="lt-LT"/>
    </w:rPr>
  </w:style>
  <w:style w:type="character" w:customStyle="1" w:styleId="PagrindinistekstasDiagrama">
    <w:name w:val="Pagrindinis tekstas Diagrama"/>
    <w:basedOn w:val="Numatytasispastraiposriftas"/>
    <w:link w:val="Pagrindinistekstas"/>
    <w:rsid w:val="00BA080D"/>
    <w:rPr>
      <w:rFonts w:ascii="Arial" w:hAnsi="Arial"/>
      <w:szCs w:val="24"/>
      <w:lang w:val="lt-LT"/>
    </w:rPr>
  </w:style>
  <w:style w:type="paragraph" w:customStyle="1" w:styleId="AirbusStandard">
    <w:name w:val="Airbus_Standard"/>
    <w:rsid w:val="00BA080D"/>
    <w:pPr>
      <w:jc w:val="both"/>
    </w:pPr>
    <w:rPr>
      <w:rFonts w:ascii="Arial" w:hAnsi="Arial"/>
      <w:sz w:val="22"/>
      <w:lang w:eastAsia="de-DE"/>
    </w:rPr>
  </w:style>
  <w:style w:type="character" w:styleId="Komentaronuoroda">
    <w:name w:val="annotation reference"/>
    <w:basedOn w:val="Numatytasispastraiposriftas"/>
    <w:rsid w:val="007D6192"/>
    <w:rPr>
      <w:sz w:val="16"/>
      <w:szCs w:val="16"/>
    </w:rPr>
  </w:style>
  <w:style w:type="paragraph" w:styleId="Komentarotekstas">
    <w:name w:val="annotation text"/>
    <w:basedOn w:val="prastasis"/>
    <w:link w:val="KomentarotekstasDiagrama"/>
    <w:rsid w:val="007D6192"/>
    <w:rPr>
      <w:sz w:val="20"/>
      <w:szCs w:val="20"/>
    </w:rPr>
  </w:style>
  <w:style w:type="character" w:customStyle="1" w:styleId="KomentarotekstasDiagrama">
    <w:name w:val="Komentaro tekstas Diagrama"/>
    <w:basedOn w:val="Numatytasispastraiposriftas"/>
    <w:link w:val="Komentarotekstas"/>
    <w:rsid w:val="007D6192"/>
  </w:style>
  <w:style w:type="paragraph" w:styleId="Komentarotema">
    <w:name w:val="annotation subject"/>
    <w:basedOn w:val="Komentarotekstas"/>
    <w:next w:val="Komentarotekstas"/>
    <w:link w:val="KomentarotemaDiagrama"/>
    <w:rsid w:val="007D6192"/>
    <w:rPr>
      <w:b/>
      <w:bCs/>
    </w:rPr>
  </w:style>
  <w:style w:type="character" w:customStyle="1" w:styleId="KomentarotemaDiagrama">
    <w:name w:val="Komentaro tema Diagrama"/>
    <w:basedOn w:val="KomentarotekstasDiagrama"/>
    <w:link w:val="Komentarotema"/>
    <w:rsid w:val="007D6192"/>
    <w:rPr>
      <w:b/>
      <w:bCs/>
    </w:rPr>
  </w:style>
  <w:style w:type="paragraph" w:styleId="Pataisymai">
    <w:name w:val="Revision"/>
    <w:hidden/>
    <w:uiPriority w:val="99"/>
    <w:semiHidden/>
    <w:rsid w:val="00EB0CC6"/>
    <w:rPr>
      <w:sz w:val="24"/>
      <w:szCs w:val="24"/>
    </w:rPr>
  </w:style>
  <w:style w:type="paragraph" w:customStyle="1" w:styleId="LT1Lheading">
    <w:name w:val="LT 1L (heading)"/>
    <w:link w:val="LT1LheadingChar"/>
    <w:uiPriority w:val="99"/>
    <w:qFormat/>
    <w:rsid w:val="00715E07"/>
    <w:pPr>
      <w:keepNext/>
      <w:numPr>
        <w:numId w:val="1"/>
      </w:numPr>
      <w:spacing w:before="360" w:after="300"/>
      <w:jc w:val="both"/>
    </w:pPr>
    <w:rPr>
      <w:rFonts w:ascii="Arial" w:eastAsia="SimSun" w:hAnsi="Arial"/>
      <w:b/>
      <w:bCs/>
      <w:caps/>
      <w:szCs w:val="22"/>
      <w:lang w:val="lt-LT" w:eastAsia="lt-LT"/>
    </w:rPr>
  </w:style>
  <w:style w:type="character" w:customStyle="1" w:styleId="LT1LheadingChar">
    <w:name w:val="LT 1L (heading) Char"/>
    <w:basedOn w:val="Numatytasispastraiposriftas"/>
    <w:link w:val="LT1Lheading"/>
    <w:uiPriority w:val="99"/>
    <w:rsid w:val="00715E07"/>
    <w:rPr>
      <w:rFonts w:ascii="Arial" w:eastAsia="SimSun" w:hAnsi="Arial"/>
      <w:b/>
      <w:bCs/>
      <w:caps/>
      <w:szCs w:val="22"/>
      <w:lang w:val="lt-LT" w:eastAsia="lt-LT"/>
    </w:rPr>
  </w:style>
  <w:style w:type="paragraph" w:customStyle="1" w:styleId="LT2Lheading">
    <w:name w:val="LT 2L (heading)"/>
    <w:basedOn w:val="prastasis"/>
    <w:next w:val="prastasis"/>
    <w:link w:val="LT2LheadingChar"/>
    <w:qFormat/>
    <w:rsid w:val="006C56C2"/>
    <w:pPr>
      <w:keepNext/>
      <w:spacing w:before="300" w:after="300"/>
      <w:ind w:left="567"/>
      <w:jc w:val="both"/>
    </w:pPr>
    <w:rPr>
      <w:rFonts w:ascii="Arial" w:eastAsiaTheme="minorEastAsia" w:hAnsi="Arial" w:cstheme="minorBidi"/>
      <w:b/>
      <w:color w:val="000000" w:themeColor="text1"/>
      <w:sz w:val="20"/>
      <w:szCs w:val="20"/>
      <w:lang w:val="lt-LT"/>
    </w:rPr>
  </w:style>
  <w:style w:type="character" w:customStyle="1" w:styleId="LT2LheadingChar">
    <w:name w:val="LT 2L (heading) Char"/>
    <w:link w:val="LT2Lheading"/>
    <w:rsid w:val="006C56C2"/>
    <w:rPr>
      <w:rFonts w:ascii="Arial" w:eastAsiaTheme="minorEastAsia" w:hAnsi="Arial" w:cstheme="minorBidi"/>
      <w:b/>
      <w:color w:val="000000" w:themeColor="text1"/>
      <w:lang w:val="lt-LT"/>
    </w:rPr>
  </w:style>
  <w:style w:type="paragraph" w:customStyle="1" w:styleId="LT2Lprovision">
    <w:name w:val="LT 2L (provision)"/>
    <w:link w:val="LT2LprovisionChar"/>
    <w:uiPriority w:val="99"/>
    <w:qFormat/>
    <w:rsid w:val="009A4FFC"/>
    <w:pPr>
      <w:numPr>
        <w:ilvl w:val="1"/>
        <w:numId w:val="1"/>
      </w:numPr>
      <w:spacing w:after="120"/>
      <w:jc w:val="both"/>
    </w:pPr>
    <w:rPr>
      <w:rFonts w:ascii="Arial" w:eastAsia="SimSun" w:hAnsi="Arial"/>
      <w:kern w:val="24"/>
      <w:szCs w:val="24"/>
      <w:lang w:val="lt-LT" w:eastAsia="lt-LT"/>
    </w:rPr>
  </w:style>
  <w:style w:type="character" w:customStyle="1" w:styleId="LT2LprovisionChar">
    <w:name w:val="LT 2L (provision) Char"/>
    <w:basedOn w:val="Numatytasispastraiposriftas"/>
    <w:link w:val="LT2Lprovision"/>
    <w:uiPriority w:val="99"/>
    <w:rsid w:val="009A4FFC"/>
    <w:rPr>
      <w:rFonts w:ascii="Arial" w:eastAsia="SimSun" w:hAnsi="Arial"/>
      <w:kern w:val="24"/>
      <w:szCs w:val="24"/>
      <w:lang w:val="lt-LT" w:eastAsia="lt-LT"/>
    </w:rPr>
  </w:style>
  <w:style w:type="paragraph" w:customStyle="1" w:styleId="LT3Lsubprovision">
    <w:name w:val="LT 3L (subprovision)"/>
    <w:link w:val="LT3LsubprovisionChar"/>
    <w:qFormat/>
    <w:rsid w:val="00C77AD3"/>
    <w:pPr>
      <w:numPr>
        <w:ilvl w:val="2"/>
        <w:numId w:val="1"/>
      </w:numPr>
      <w:spacing w:after="120"/>
      <w:ind w:left="1145" w:hanging="425"/>
      <w:jc w:val="both"/>
    </w:pPr>
    <w:rPr>
      <w:rFonts w:ascii="Arial" w:eastAsia="SimSun" w:hAnsi="Arial"/>
      <w:kern w:val="24"/>
      <w:szCs w:val="24"/>
      <w:lang w:val="en-GB" w:eastAsia="zh-CN"/>
    </w:rPr>
  </w:style>
  <w:style w:type="character" w:customStyle="1" w:styleId="LT3LsubprovisionChar">
    <w:name w:val="LT 3L (subprovision) Char"/>
    <w:link w:val="LT3Lsubprovision"/>
    <w:rsid w:val="00C77AD3"/>
    <w:rPr>
      <w:rFonts w:ascii="Arial" w:eastAsia="SimSun" w:hAnsi="Arial"/>
      <w:kern w:val="24"/>
      <w:szCs w:val="24"/>
      <w:lang w:val="en-GB" w:eastAsia="zh-CN"/>
    </w:rPr>
  </w:style>
  <w:style w:type="paragraph" w:customStyle="1" w:styleId="LT4Llist">
    <w:name w:val="LT 4L (list)"/>
    <w:basedOn w:val="LT3Lsubprovision"/>
    <w:rsid w:val="00EB0CC6"/>
    <w:pPr>
      <w:numPr>
        <w:ilvl w:val="3"/>
      </w:numPr>
    </w:pPr>
    <w:rPr>
      <w:color w:val="000000" w:themeColor="text1"/>
      <w:szCs w:val="20"/>
    </w:rPr>
  </w:style>
  <w:style w:type="paragraph" w:customStyle="1" w:styleId="LTparagraph">
    <w:name w:val="LT paragraph"/>
    <w:basedOn w:val="prastasis"/>
    <w:link w:val="LTparagraphChar"/>
    <w:qFormat/>
    <w:rsid w:val="00EB0CC6"/>
    <w:pPr>
      <w:spacing w:after="120"/>
      <w:jc w:val="both"/>
    </w:pPr>
    <w:rPr>
      <w:rFonts w:ascii="Arial" w:eastAsiaTheme="minorEastAsia" w:hAnsi="Arial" w:cstheme="minorBidi"/>
      <w:color w:val="000000" w:themeColor="text1"/>
      <w:sz w:val="20"/>
      <w:szCs w:val="20"/>
      <w:lang w:val="lt-LT"/>
    </w:rPr>
  </w:style>
  <w:style w:type="character" w:customStyle="1" w:styleId="LTparagraphChar">
    <w:name w:val="LT paragraph Char"/>
    <w:basedOn w:val="Numatytasispastraiposriftas"/>
    <w:link w:val="LTparagraph"/>
    <w:rsid w:val="00EB0CC6"/>
    <w:rPr>
      <w:rFonts w:ascii="Arial" w:eastAsiaTheme="minorEastAsia" w:hAnsi="Arial" w:cstheme="minorBidi"/>
      <w:color w:val="000000" w:themeColor="text1"/>
      <w:lang w:val="lt-LT"/>
    </w:rPr>
  </w:style>
  <w:style w:type="paragraph" w:customStyle="1" w:styleId="LTpartynumbering">
    <w:name w:val="LT party numbering"/>
    <w:basedOn w:val="LTparagraph"/>
    <w:link w:val="LTpartynumberingChar"/>
    <w:qFormat/>
    <w:rsid w:val="00674532"/>
    <w:pPr>
      <w:numPr>
        <w:numId w:val="2"/>
      </w:numPr>
      <w:ind w:left="567" w:hanging="567"/>
    </w:pPr>
    <w:rPr>
      <w:rFonts w:eastAsia="Times New Roman" w:cs="Arial"/>
      <w:bCs/>
      <w:iCs/>
      <w:color w:val="auto"/>
      <w:szCs w:val="22"/>
    </w:rPr>
  </w:style>
  <w:style w:type="character" w:customStyle="1" w:styleId="LTpartynumberingChar">
    <w:name w:val="LT party numbering Char"/>
    <w:link w:val="LTpartynumbering"/>
    <w:rsid w:val="00674532"/>
    <w:rPr>
      <w:rFonts w:ascii="Arial" w:hAnsi="Arial" w:cs="Arial"/>
      <w:bCs/>
      <w:iCs/>
      <w:szCs w:val="22"/>
      <w:lang w:val="lt-LT"/>
    </w:rPr>
  </w:style>
  <w:style w:type="paragraph" w:customStyle="1" w:styleId="LTpreamble0">
    <w:name w:val="LT preamble"/>
    <w:link w:val="LTpreambleChar"/>
    <w:qFormat/>
    <w:rsid w:val="00325225"/>
    <w:pPr>
      <w:numPr>
        <w:numId w:val="3"/>
      </w:numPr>
      <w:tabs>
        <w:tab w:val="clear" w:pos="567"/>
        <w:tab w:val="num" w:pos="720"/>
      </w:tabs>
      <w:spacing w:after="120"/>
      <w:ind w:left="720" w:hanging="720"/>
      <w:jc w:val="both"/>
    </w:pPr>
    <w:rPr>
      <w:rFonts w:ascii="Arial" w:eastAsia="SimSun" w:hAnsi="Arial"/>
      <w:kern w:val="24"/>
      <w:szCs w:val="24"/>
      <w:lang w:val="lt-LT" w:eastAsia="lt-LT"/>
    </w:rPr>
  </w:style>
  <w:style w:type="character" w:customStyle="1" w:styleId="LTpreambleChar">
    <w:name w:val="LT preamble Char"/>
    <w:basedOn w:val="Numatytasispastraiposriftas"/>
    <w:link w:val="LTpreamble0"/>
    <w:rsid w:val="00325225"/>
    <w:rPr>
      <w:rFonts w:ascii="Arial" w:eastAsia="SimSun" w:hAnsi="Arial"/>
      <w:kern w:val="24"/>
      <w:szCs w:val="24"/>
      <w:lang w:val="lt-LT" w:eastAsia="lt-LT"/>
    </w:rPr>
  </w:style>
  <w:style w:type="paragraph" w:customStyle="1" w:styleId="LTScheduleTitle">
    <w:name w:val="LT Schedule Title"/>
    <w:basedOn w:val="Pagrindinistekstas"/>
    <w:next w:val="Pagrindinistekstas"/>
    <w:qFormat/>
    <w:rsid w:val="001D348A"/>
    <w:pPr>
      <w:widowControl w:val="0"/>
      <w:numPr>
        <w:numId w:val="4"/>
      </w:numPr>
      <w:spacing w:before="120"/>
      <w:ind w:left="0" w:firstLine="0"/>
      <w:jc w:val="center"/>
    </w:pPr>
    <w:rPr>
      <w:rFonts w:cs="Arial"/>
      <w:b/>
      <w:bCs/>
      <w:caps/>
      <w:color w:val="000000" w:themeColor="text1"/>
      <w:w w:val="0"/>
      <w:szCs w:val="20"/>
    </w:rPr>
  </w:style>
  <w:style w:type="paragraph" w:customStyle="1" w:styleId="ENG1stlevelheading">
    <w:name w:val="ENG 1st level (heading)"/>
    <w:basedOn w:val="prastasis"/>
    <w:next w:val="prastasis"/>
    <w:rsid w:val="00ED5493"/>
    <w:pPr>
      <w:keepNext/>
      <w:widowControl w:val="0"/>
      <w:numPr>
        <w:numId w:val="6"/>
      </w:numPr>
      <w:autoSpaceDE w:val="0"/>
      <w:autoSpaceDN w:val="0"/>
      <w:adjustRightInd w:val="0"/>
      <w:spacing w:before="360" w:after="300"/>
      <w:jc w:val="both"/>
    </w:pPr>
    <w:rPr>
      <w:rFonts w:ascii="Arial" w:eastAsia="SimSun" w:hAnsi="Arial"/>
      <w:b/>
      <w:bCs/>
      <w:caps/>
      <w:spacing w:val="25"/>
      <w:kern w:val="24"/>
      <w:sz w:val="20"/>
      <w:szCs w:val="20"/>
      <w:lang w:val="lt-LT" w:eastAsia="zh-CN"/>
    </w:rPr>
  </w:style>
  <w:style w:type="paragraph" w:customStyle="1" w:styleId="ENG2ndlevelprovision">
    <w:name w:val="ENG 2nd level (provision)"/>
    <w:basedOn w:val="prastasis"/>
    <w:rsid w:val="00ED5493"/>
    <w:pPr>
      <w:widowControl w:val="0"/>
      <w:numPr>
        <w:ilvl w:val="1"/>
        <w:numId w:val="6"/>
      </w:numPr>
      <w:autoSpaceDE w:val="0"/>
      <w:autoSpaceDN w:val="0"/>
      <w:adjustRightInd w:val="0"/>
      <w:spacing w:before="120" w:after="120"/>
      <w:jc w:val="both"/>
    </w:pPr>
    <w:rPr>
      <w:rFonts w:ascii="Arial" w:eastAsia="SimSun" w:hAnsi="Arial"/>
      <w:kern w:val="24"/>
      <w:sz w:val="20"/>
      <w:szCs w:val="20"/>
      <w:lang w:val="lt-LT" w:eastAsia="zh-CN"/>
    </w:rPr>
  </w:style>
  <w:style w:type="paragraph" w:customStyle="1" w:styleId="ENG3rdlevelsubprovision">
    <w:name w:val="ENG 3rd level (subprovision)"/>
    <w:basedOn w:val="prastasis"/>
    <w:rsid w:val="00ED5493"/>
    <w:pPr>
      <w:widowControl w:val="0"/>
      <w:numPr>
        <w:ilvl w:val="2"/>
        <w:numId w:val="6"/>
      </w:numPr>
      <w:autoSpaceDE w:val="0"/>
      <w:autoSpaceDN w:val="0"/>
      <w:adjustRightInd w:val="0"/>
      <w:spacing w:before="120" w:after="120"/>
      <w:jc w:val="both"/>
    </w:pPr>
    <w:rPr>
      <w:rFonts w:ascii="Arial" w:eastAsia="SimSun" w:hAnsi="Arial" w:cs="Arial"/>
      <w:kern w:val="24"/>
      <w:sz w:val="20"/>
      <w:szCs w:val="20"/>
      <w:lang w:val="lt-LT" w:eastAsia="zh-CN"/>
    </w:rPr>
  </w:style>
  <w:style w:type="paragraph" w:customStyle="1" w:styleId="ListLegal2">
    <w:name w:val="List Legal 2"/>
    <w:basedOn w:val="prastasis"/>
    <w:next w:val="Pagrindinistekstas"/>
    <w:autoRedefine/>
    <w:uiPriority w:val="99"/>
    <w:rsid w:val="00ED5493"/>
    <w:pPr>
      <w:keepNext/>
      <w:numPr>
        <w:ilvl w:val="1"/>
        <w:numId w:val="5"/>
      </w:numPr>
      <w:spacing w:after="200" w:line="288" w:lineRule="auto"/>
      <w:jc w:val="both"/>
    </w:pPr>
    <w:rPr>
      <w:rFonts w:eastAsia="SimSun"/>
      <w:b/>
      <w:kern w:val="22"/>
      <w:sz w:val="22"/>
      <w:szCs w:val="20"/>
      <w:lang w:val="en-GB"/>
    </w:rPr>
  </w:style>
  <w:style w:type="paragraph" w:customStyle="1" w:styleId="ListLegal3">
    <w:name w:val="List Legal 3"/>
    <w:basedOn w:val="prastasis"/>
    <w:next w:val="Pagrindiniotekstotrauka"/>
    <w:uiPriority w:val="99"/>
    <w:rsid w:val="00ED5493"/>
    <w:pPr>
      <w:numPr>
        <w:ilvl w:val="2"/>
        <w:numId w:val="5"/>
      </w:numPr>
      <w:tabs>
        <w:tab w:val="left" w:pos="50"/>
      </w:tabs>
      <w:spacing w:after="200" w:line="288" w:lineRule="auto"/>
      <w:jc w:val="both"/>
    </w:pPr>
    <w:rPr>
      <w:rFonts w:eastAsia="SimSun"/>
      <w:sz w:val="22"/>
      <w:szCs w:val="20"/>
      <w:lang w:val="en-GB"/>
    </w:rPr>
  </w:style>
  <w:style w:type="paragraph" w:customStyle="1" w:styleId="ENGparagraph">
    <w:name w:val="ENG paragraph"/>
    <w:link w:val="ENGparagraphChar"/>
    <w:qFormat/>
    <w:rsid w:val="000533FC"/>
    <w:pPr>
      <w:spacing w:after="120"/>
      <w:jc w:val="both"/>
    </w:pPr>
    <w:rPr>
      <w:rFonts w:ascii="Arial" w:hAnsi="Arial" w:cs="Arial"/>
      <w:bCs/>
      <w:iCs/>
      <w:szCs w:val="22"/>
      <w:lang w:val="en-GB"/>
    </w:rPr>
  </w:style>
  <w:style w:type="character" w:customStyle="1" w:styleId="ENGparagraphChar">
    <w:name w:val="ENG paragraph Char"/>
    <w:link w:val="ENGparagraph"/>
    <w:rsid w:val="000533FC"/>
    <w:rPr>
      <w:rFonts w:ascii="Arial" w:hAnsi="Arial" w:cs="Arial"/>
      <w:bCs/>
      <w:iCs/>
      <w:szCs w:val="22"/>
      <w:lang w:val="en-GB"/>
    </w:rPr>
  </w:style>
  <w:style w:type="table" w:styleId="Lentelstinklelis">
    <w:name w:val="Table Grid"/>
    <w:basedOn w:val="prastojilentel"/>
    <w:uiPriority w:val="59"/>
    <w:rsid w:val="006C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C8F"/>
    <w:pPr>
      <w:autoSpaceDE w:val="0"/>
      <w:autoSpaceDN w:val="0"/>
      <w:adjustRightInd w:val="0"/>
    </w:pPr>
    <w:rPr>
      <w:rFonts w:ascii="Arial" w:hAnsi="Arial" w:cs="Arial"/>
      <w:color w:val="000000"/>
      <w:sz w:val="24"/>
      <w:szCs w:val="24"/>
      <w:lang w:val="lt-LT" w:eastAsia="lt-LT"/>
    </w:rPr>
  </w:style>
  <w:style w:type="paragraph" w:styleId="Pagrindinistekstas2">
    <w:name w:val="Body Text 2"/>
    <w:basedOn w:val="prastasis"/>
    <w:link w:val="Pagrindinistekstas2Diagrama"/>
    <w:rsid w:val="006A0D1C"/>
    <w:pPr>
      <w:spacing w:after="120" w:line="480" w:lineRule="auto"/>
    </w:pPr>
    <w:rPr>
      <w:lang w:val="lt-LT"/>
    </w:rPr>
  </w:style>
  <w:style w:type="character" w:customStyle="1" w:styleId="Pagrindinistekstas2Diagrama">
    <w:name w:val="Pagrindinis tekstas 2 Diagrama"/>
    <w:basedOn w:val="Numatytasispastraiposriftas"/>
    <w:link w:val="Pagrindinistekstas2"/>
    <w:rsid w:val="006A0D1C"/>
    <w:rPr>
      <w:sz w:val="24"/>
      <w:szCs w:val="24"/>
      <w:lang w:val="lt-LT"/>
    </w:rPr>
  </w:style>
  <w:style w:type="paragraph" w:customStyle="1" w:styleId="LTSchedule1Lheading">
    <w:name w:val="LT Schedule 1L heading"/>
    <w:basedOn w:val="LTparagraph"/>
    <w:link w:val="LTSchedule1LheadingChar"/>
    <w:qFormat/>
    <w:rsid w:val="00840C37"/>
    <w:pPr>
      <w:numPr>
        <w:numId w:val="17"/>
      </w:numPr>
    </w:pPr>
    <w:rPr>
      <w:b/>
    </w:rPr>
  </w:style>
  <w:style w:type="character" w:customStyle="1" w:styleId="hps">
    <w:name w:val="hps"/>
    <w:basedOn w:val="Numatytasispastraiposriftas"/>
    <w:uiPriority w:val="99"/>
    <w:rsid w:val="00AA2BED"/>
  </w:style>
  <w:style w:type="character" w:customStyle="1" w:styleId="LTSchedule1LheadingChar">
    <w:name w:val="LT Schedule 1L heading Char"/>
    <w:basedOn w:val="LTparagraphChar"/>
    <w:link w:val="LTSchedule1Lheading"/>
    <w:rsid w:val="00840C37"/>
    <w:rPr>
      <w:rFonts w:ascii="Arial" w:eastAsiaTheme="minorEastAsia" w:hAnsi="Arial" w:cstheme="minorBidi"/>
      <w:b/>
      <w:color w:val="000000" w:themeColor="text1"/>
      <w:lang w:val="lt-LT"/>
    </w:rPr>
  </w:style>
  <w:style w:type="character" w:customStyle="1" w:styleId="Bodytext">
    <w:name w:val="Body text_"/>
    <w:basedOn w:val="Numatytasispastraiposriftas"/>
    <w:link w:val="BodyText5"/>
    <w:rsid w:val="004937E8"/>
    <w:rPr>
      <w:spacing w:val="10"/>
      <w:shd w:val="clear" w:color="auto" w:fill="FFFFFF"/>
    </w:rPr>
  </w:style>
  <w:style w:type="character" w:customStyle="1" w:styleId="BodyText2">
    <w:name w:val="Body Text2"/>
    <w:basedOn w:val="Bodytext"/>
    <w:rsid w:val="004937E8"/>
    <w:rPr>
      <w:color w:val="000000"/>
      <w:spacing w:val="10"/>
      <w:w w:val="100"/>
      <w:position w:val="0"/>
      <w:shd w:val="clear" w:color="auto" w:fill="FFFFFF"/>
      <w:lang w:val="lt-LT" w:eastAsia="lt-LT" w:bidi="lt-LT"/>
    </w:rPr>
  </w:style>
  <w:style w:type="paragraph" w:customStyle="1" w:styleId="BodyText5">
    <w:name w:val="Body Text5"/>
    <w:basedOn w:val="prastasis"/>
    <w:link w:val="Bodytext"/>
    <w:rsid w:val="004937E8"/>
    <w:pPr>
      <w:widowControl w:val="0"/>
      <w:shd w:val="clear" w:color="auto" w:fill="FFFFFF"/>
      <w:spacing w:after="240" w:line="268" w:lineRule="exact"/>
      <w:ind w:hanging="700"/>
      <w:jc w:val="center"/>
    </w:pPr>
    <w:rPr>
      <w:spacing w:val="10"/>
      <w:sz w:val="20"/>
      <w:szCs w:val="20"/>
    </w:rPr>
  </w:style>
  <w:style w:type="paragraph" w:customStyle="1" w:styleId="1lvl">
    <w:name w:val="1 lvl"/>
    <w:basedOn w:val="prastasis"/>
    <w:link w:val="1lvlChar"/>
    <w:rsid w:val="004937E8"/>
    <w:pPr>
      <w:widowControl w:val="0"/>
      <w:numPr>
        <w:numId w:val="7"/>
      </w:numPr>
      <w:tabs>
        <w:tab w:val="left" w:pos="719"/>
      </w:tabs>
      <w:spacing w:before="120" w:line="263" w:lineRule="exact"/>
      <w:ind w:left="142"/>
      <w:jc w:val="both"/>
    </w:pPr>
    <w:rPr>
      <w:rFonts w:ascii="Arial" w:hAnsi="Arial" w:cs="Arial"/>
      <w:b/>
      <w:bCs/>
      <w:color w:val="000000"/>
      <w:sz w:val="20"/>
      <w:szCs w:val="20"/>
      <w:lang w:val="lt-LT" w:eastAsia="lt-LT" w:bidi="lt-LT"/>
    </w:rPr>
  </w:style>
  <w:style w:type="paragraph" w:customStyle="1" w:styleId="2lvl">
    <w:name w:val="2 lvl"/>
    <w:basedOn w:val="BodyText5"/>
    <w:link w:val="2lvlChar"/>
    <w:rsid w:val="004937E8"/>
    <w:pPr>
      <w:numPr>
        <w:ilvl w:val="1"/>
        <w:numId w:val="7"/>
      </w:numPr>
      <w:shd w:val="clear" w:color="auto" w:fill="auto"/>
      <w:tabs>
        <w:tab w:val="left" w:pos="709"/>
      </w:tabs>
      <w:spacing w:after="0" w:line="263" w:lineRule="exact"/>
      <w:ind w:left="142" w:firstLine="0"/>
      <w:jc w:val="both"/>
    </w:pPr>
    <w:rPr>
      <w:rFonts w:ascii="Arial" w:hAnsi="Arial" w:cs="Arial"/>
    </w:rPr>
  </w:style>
  <w:style w:type="character" w:customStyle="1" w:styleId="1lvlChar">
    <w:name w:val="1 lvl Char"/>
    <w:basedOn w:val="Numatytasispastraiposriftas"/>
    <w:link w:val="1lvl"/>
    <w:rsid w:val="004937E8"/>
    <w:rPr>
      <w:rFonts w:ascii="Arial" w:hAnsi="Arial" w:cs="Arial"/>
      <w:b/>
      <w:bCs/>
      <w:color w:val="000000"/>
      <w:lang w:val="lt-LT" w:eastAsia="lt-LT" w:bidi="lt-LT"/>
    </w:rPr>
  </w:style>
  <w:style w:type="paragraph" w:customStyle="1" w:styleId="3lvl">
    <w:name w:val="3 lvl"/>
    <w:basedOn w:val="2lvl"/>
    <w:link w:val="3lvlChar"/>
    <w:rsid w:val="004937E8"/>
    <w:pPr>
      <w:numPr>
        <w:ilvl w:val="2"/>
      </w:numPr>
      <w:ind w:left="1241" w:right="23" w:hanging="680"/>
    </w:pPr>
  </w:style>
  <w:style w:type="character" w:customStyle="1" w:styleId="3lvlChar">
    <w:name w:val="3 lvl Char"/>
    <w:basedOn w:val="Numatytasispastraiposriftas"/>
    <w:link w:val="3lvl"/>
    <w:rsid w:val="004937E8"/>
    <w:rPr>
      <w:rFonts w:ascii="Arial" w:hAnsi="Arial" w:cs="Arial"/>
      <w:spacing w:val="10"/>
    </w:rPr>
  </w:style>
  <w:style w:type="paragraph" w:customStyle="1" w:styleId="LTSchedule2Lprovision">
    <w:name w:val="LT Schedule 2L provision"/>
    <w:basedOn w:val="LTSchedule1Lheading"/>
    <w:link w:val="LTSchedule2LprovisionChar"/>
    <w:qFormat/>
    <w:rsid w:val="00840C37"/>
    <w:pPr>
      <w:numPr>
        <w:ilvl w:val="1"/>
      </w:numPr>
    </w:pPr>
    <w:rPr>
      <w:rFonts w:cs="Arial"/>
      <w:b w:val="0"/>
    </w:rPr>
  </w:style>
  <w:style w:type="character" w:customStyle="1" w:styleId="BodyText1">
    <w:name w:val="Body Text1"/>
    <w:basedOn w:val="Bodytext"/>
    <w:rsid w:val="00F87A52"/>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lt-LT" w:eastAsia="lt-LT" w:bidi="lt-LT"/>
    </w:rPr>
  </w:style>
  <w:style w:type="character" w:customStyle="1" w:styleId="LTSchedule2LprovisionChar">
    <w:name w:val="LT Schedule 2L provision Char"/>
    <w:basedOn w:val="LTSchedule1LheadingChar"/>
    <w:link w:val="LTSchedule2Lprovision"/>
    <w:rsid w:val="00840C37"/>
    <w:rPr>
      <w:rFonts w:ascii="Arial" w:eastAsiaTheme="minorEastAsia" w:hAnsi="Arial" w:cs="Arial"/>
      <w:b w:val="0"/>
      <w:color w:val="000000" w:themeColor="text1"/>
      <w:lang w:val="lt-LT"/>
    </w:rPr>
  </w:style>
  <w:style w:type="character" w:customStyle="1" w:styleId="Bodytext11ptBoldSmallCapsSpacing0pt">
    <w:name w:val="Body text + 11 pt;Bold;Small Caps;Spacing 0 pt"/>
    <w:basedOn w:val="Bodytext"/>
    <w:rsid w:val="00112F0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lt-LT" w:eastAsia="lt-LT" w:bidi="lt-LT"/>
    </w:rPr>
  </w:style>
  <w:style w:type="character" w:customStyle="1" w:styleId="2lvlChar">
    <w:name w:val="2 lvl Char"/>
    <w:basedOn w:val="Numatytasispastraiposriftas"/>
    <w:link w:val="2lvl"/>
    <w:rsid w:val="00112F0E"/>
    <w:rPr>
      <w:rFonts w:ascii="Arial" w:hAnsi="Arial" w:cs="Arial"/>
      <w:spacing w:val="10"/>
    </w:rPr>
  </w:style>
  <w:style w:type="character" w:customStyle="1" w:styleId="Antrat2Diagrama">
    <w:name w:val="Antraštė 2 Diagrama"/>
    <w:basedOn w:val="Numatytasispastraiposriftas"/>
    <w:link w:val="Antrat2"/>
    <w:semiHidden/>
    <w:rsid w:val="00AA6C73"/>
    <w:rPr>
      <w:rFonts w:asciiTheme="majorHAnsi" w:eastAsiaTheme="majorEastAsia" w:hAnsiTheme="majorHAnsi" w:cstheme="majorBidi"/>
      <w:color w:val="365F91" w:themeColor="accent1" w:themeShade="BF"/>
      <w:sz w:val="26"/>
      <w:szCs w:val="26"/>
    </w:rPr>
  </w:style>
  <w:style w:type="character" w:customStyle="1" w:styleId="Antrat9Diagrama">
    <w:name w:val="Antraštė 9 Diagrama"/>
    <w:basedOn w:val="Numatytasispastraiposriftas"/>
    <w:link w:val="Antrat9"/>
    <w:rsid w:val="009803D1"/>
    <w:rPr>
      <w:rFonts w:asciiTheme="majorHAnsi" w:eastAsiaTheme="majorEastAsia" w:hAnsiTheme="majorHAnsi" w:cstheme="majorBidi"/>
      <w:i/>
      <w:iCs/>
      <w:color w:val="272727" w:themeColor="text1" w:themeTint="D8"/>
      <w:sz w:val="21"/>
      <w:szCs w:val="21"/>
    </w:rPr>
  </w:style>
  <w:style w:type="character" w:customStyle="1" w:styleId="Antrat1Diagrama">
    <w:name w:val="Antraštė 1 Diagrama"/>
    <w:basedOn w:val="Numatytasispastraiposriftas"/>
    <w:link w:val="Antrat1"/>
    <w:rsid w:val="009803D1"/>
    <w:rPr>
      <w:rFonts w:cs="Arial"/>
      <w:b/>
      <w:bCs/>
      <w:kern w:val="32"/>
      <w:sz w:val="24"/>
      <w:szCs w:val="32"/>
    </w:rPr>
  </w:style>
  <w:style w:type="character" w:customStyle="1" w:styleId="Antrat4Diagrama">
    <w:name w:val="Antraštė 4 Diagrama"/>
    <w:basedOn w:val="Numatytasispastraiposriftas"/>
    <w:link w:val="Antrat4"/>
    <w:rsid w:val="009803D1"/>
    <w:rPr>
      <w:b/>
      <w:bCs/>
      <w:sz w:val="28"/>
      <w:szCs w:val="28"/>
    </w:rPr>
  </w:style>
  <w:style w:type="character" w:customStyle="1" w:styleId="Antrat5Diagrama">
    <w:name w:val="Antraštė 5 Diagrama"/>
    <w:basedOn w:val="Numatytasispastraiposriftas"/>
    <w:link w:val="Antrat5"/>
    <w:rsid w:val="009803D1"/>
    <w:rPr>
      <w:b/>
      <w:bCs/>
      <w:i/>
      <w:iCs/>
      <w:sz w:val="26"/>
      <w:szCs w:val="26"/>
    </w:rPr>
  </w:style>
  <w:style w:type="character" w:customStyle="1" w:styleId="Antrat6Diagrama">
    <w:name w:val="Antraštė 6 Diagrama"/>
    <w:basedOn w:val="Numatytasispastraiposriftas"/>
    <w:link w:val="Antrat6"/>
    <w:rsid w:val="009803D1"/>
    <w:rPr>
      <w:b/>
      <w:bCs/>
      <w:sz w:val="24"/>
      <w:szCs w:val="22"/>
    </w:rPr>
  </w:style>
  <w:style w:type="character" w:customStyle="1" w:styleId="Antrat7Diagrama">
    <w:name w:val="Antraštė 7 Diagrama"/>
    <w:basedOn w:val="Numatytasispastraiposriftas"/>
    <w:link w:val="Antrat7"/>
    <w:rsid w:val="009803D1"/>
    <w:rPr>
      <w:sz w:val="24"/>
      <w:szCs w:val="22"/>
    </w:rPr>
  </w:style>
  <w:style w:type="character" w:customStyle="1" w:styleId="Antrat8Diagrama">
    <w:name w:val="Antraštė 8 Diagrama"/>
    <w:basedOn w:val="Numatytasispastraiposriftas"/>
    <w:link w:val="Antrat8"/>
    <w:rsid w:val="009803D1"/>
    <w:rPr>
      <w:i/>
      <w:iCs/>
      <w:sz w:val="24"/>
      <w:szCs w:val="22"/>
    </w:rPr>
  </w:style>
  <w:style w:type="character" w:customStyle="1" w:styleId="Heading1">
    <w:name w:val="Heading #1"/>
    <w:basedOn w:val="Numatytasispastraiposriftas"/>
    <w:rsid w:val="009803D1"/>
    <w:rPr>
      <w:rFonts w:ascii="Times New Roman" w:eastAsia="Times New Roman" w:hAnsi="Times New Roman" w:cs="Times New Roman"/>
      <w:b/>
      <w:bCs/>
      <w:i w:val="0"/>
      <w:iCs w:val="0"/>
      <w:smallCaps w:val="0"/>
      <w:strike w:val="0"/>
      <w:color w:val="000000"/>
      <w:spacing w:val="0"/>
      <w:w w:val="100"/>
      <w:position w:val="0"/>
      <w:sz w:val="20"/>
      <w:szCs w:val="20"/>
      <w:u w:val="none"/>
      <w:lang w:val="lt-LT" w:eastAsia="lt-LT" w:bidi="lt-LT"/>
    </w:rPr>
  </w:style>
  <w:style w:type="character" w:customStyle="1" w:styleId="Bodytext11ptBoldSpacing0pt">
    <w:name w:val="Body text + 11 pt;Bold;Spacing 0 pt"/>
    <w:basedOn w:val="Bodytext"/>
    <w:rsid w:val="00665A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t-LT" w:eastAsia="lt-LT" w:bidi="lt-LT"/>
    </w:rPr>
  </w:style>
  <w:style w:type="paragraph" w:customStyle="1" w:styleId="ENparagraph">
    <w:name w:val="EN (paragraph)"/>
    <w:basedOn w:val="prastasis"/>
    <w:link w:val="ENparagraphChar"/>
    <w:rsid w:val="00A542D7"/>
    <w:pPr>
      <w:spacing w:after="120"/>
      <w:jc w:val="both"/>
    </w:pPr>
    <w:rPr>
      <w:rFonts w:ascii="Arial" w:hAnsi="Arial"/>
      <w:color w:val="000000"/>
      <w:sz w:val="20"/>
      <w:szCs w:val="20"/>
      <w:lang w:val="en-GB"/>
    </w:rPr>
  </w:style>
  <w:style w:type="character" w:customStyle="1" w:styleId="ENparagraphChar">
    <w:name w:val="EN (paragraph) Char"/>
    <w:link w:val="ENparagraph"/>
    <w:rsid w:val="00A542D7"/>
    <w:rPr>
      <w:rFonts w:ascii="Arial" w:hAnsi="Arial"/>
      <w:color w:val="000000"/>
      <w:lang w:val="en-GB"/>
    </w:rPr>
  </w:style>
  <w:style w:type="character" w:customStyle="1" w:styleId="Bodytext20">
    <w:name w:val="Body text (2)"/>
    <w:basedOn w:val="Numatytasispastraiposriftas"/>
    <w:rsid w:val="009F30F2"/>
    <w:rPr>
      <w:rFonts w:ascii="Times New Roman" w:eastAsia="Times New Roman" w:hAnsi="Times New Roman" w:cs="Times New Roman"/>
      <w:b/>
      <w:bCs/>
      <w:i w:val="0"/>
      <w:iCs w:val="0"/>
      <w:smallCaps w:val="0"/>
      <w:strike w:val="0"/>
      <w:color w:val="000000"/>
      <w:spacing w:val="0"/>
      <w:w w:val="100"/>
      <w:position w:val="0"/>
      <w:sz w:val="20"/>
      <w:szCs w:val="20"/>
      <w:u w:val="none"/>
      <w:lang w:val="lt-LT" w:eastAsia="lt-LT" w:bidi="lt-LT"/>
    </w:rPr>
  </w:style>
  <w:style w:type="paragraph" w:customStyle="1" w:styleId="4lvl">
    <w:name w:val="4 lvl"/>
    <w:basedOn w:val="Sraopastraipa"/>
    <w:link w:val="4lvlChar"/>
    <w:rsid w:val="00F740C2"/>
    <w:pPr>
      <w:widowControl w:val="0"/>
      <w:numPr>
        <w:ilvl w:val="3"/>
        <w:numId w:val="8"/>
      </w:numPr>
    </w:pPr>
    <w:rPr>
      <w:rFonts w:ascii="Arial" w:eastAsia="Courier New" w:hAnsi="Arial" w:cs="Arial"/>
      <w:color w:val="000000"/>
      <w:sz w:val="20"/>
      <w:szCs w:val="20"/>
      <w:lang w:val="lt-LT" w:eastAsia="lt-LT" w:bidi="lt-LT"/>
    </w:rPr>
  </w:style>
  <w:style w:type="character" w:customStyle="1" w:styleId="4lvlChar">
    <w:name w:val="4 lvl Char"/>
    <w:basedOn w:val="Numatytasispastraiposriftas"/>
    <w:link w:val="4lvl"/>
    <w:rsid w:val="00F740C2"/>
    <w:rPr>
      <w:rFonts w:ascii="Arial" w:eastAsia="Courier New" w:hAnsi="Arial" w:cs="Arial"/>
      <w:color w:val="000000"/>
      <w:lang w:val="lt-LT" w:eastAsia="lt-LT" w:bidi="lt-LT"/>
    </w:rPr>
  </w:style>
  <w:style w:type="character" w:customStyle="1" w:styleId="BodytextItalicSpacing0pt">
    <w:name w:val="Body text + Italic;Spacing 0 pt"/>
    <w:basedOn w:val="Bodytext"/>
    <w:rsid w:val="00F740C2"/>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lt-LT" w:eastAsia="lt-LT" w:bidi="lt-LT"/>
    </w:rPr>
  </w:style>
  <w:style w:type="paragraph" w:styleId="Sraassuenkleliais">
    <w:name w:val="List Bullet"/>
    <w:basedOn w:val="prastasis"/>
    <w:unhideWhenUsed/>
    <w:rsid w:val="00E75C72"/>
    <w:pPr>
      <w:numPr>
        <w:numId w:val="9"/>
      </w:numPr>
      <w:contextualSpacing/>
    </w:pPr>
  </w:style>
  <w:style w:type="paragraph" w:customStyle="1" w:styleId="LTList">
    <w:name w:val="LT List"/>
    <w:basedOn w:val="prastasis"/>
    <w:link w:val="LTListChar"/>
    <w:qFormat/>
    <w:rsid w:val="00C61002"/>
    <w:pPr>
      <w:numPr>
        <w:numId w:val="10"/>
      </w:numPr>
      <w:autoSpaceDE w:val="0"/>
      <w:autoSpaceDN w:val="0"/>
      <w:adjustRightInd w:val="0"/>
      <w:spacing w:before="120" w:after="120"/>
      <w:jc w:val="both"/>
    </w:pPr>
    <w:rPr>
      <w:rFonts w:ascii="Arial" w:hAnsi="Arial" w:cs="Arial"/>
      <w:color w:val="000000"/>
      <w:sz w:val="20"/>
      <w:szCs w:val="20"/>
      <w:lang w:val="en-GB" w:eastAsia="lt-LT" w:bidi="lo-LA"/>
    </w:rPr>
  </w:style>
  <w:style w:type="character" w:customStyle="1" w:styleId="LTListChar">
    <w:name w:val="LT List Char"/>
    <w:basedOn w:val="Numatytasispastraiposriftas"/>
    <w:link w:val="LTList"/>
    <w:rsid w:val="00C61002"/>
    <w:rPr>
      <w:rFonts w:ascii="Arial" w:hAnsi="Arial" w:cs="Arial"/>
      <w:color w:val="000000"/>
      <w:lang w:val="en-GB" w:eastAsia="lt-LT" w:bidi="lo-LA"/>
    </w:rPr>
  </w:style>
  <w:style w:type="paragraph" w:customStyle="1" w:styleId="LT1stlevelheading">
    <w:name w:val="LT 1st level (heading)"/>
    <w:autoRedefine/>
    <w:rsid w:val="00257CD7"/>
    <w:pPr>
      <w:keepNext/>
      <w:numPr>
        <w:numId w:val="12"/>
      </w:numPr>
      <w:spacing w:before="360" w:after="300"/>
      <w:jc w:val="both"/>
    </w:pPr>
    <w:rPr>
      <w:rFonts w:ascii="Arial" w:eastAsia="SimSun" w:hAnsi="Arial"/>
      <w:b/>
      <w:bCs/>
      <w:caps/>
      <w:spacing w:val="25"/>
      <w:kern w:val="24"/>
      <w:szCs w:val="22"/>
      <w:lang w:val="lt-LT" w:eastAsia="lt-LT"/>
    </w:rPr>
  </w:style>
  <w:style w:type="paragraph" w:customStyle="1" w:styleId="LT2ndlevelprovision">
    <w:name w:val="LT 2nd level (provision)"/>
    <w:link w:val="LT2ndlevelprovisionChar"/>
    <w:autoRedefine/>
    <w:rsid w:val="00257CD7"/>
    <w:pPr>
      <w:widowControl w:val="0"/>
      <w:numPr>
        <w:ilvl w:val="1"/>
        <w:numId w:val="12"/>
      </w:numPr>
      <w:spacing w:after="120"/>
      <w:jc w:val="both"/>
    </w:pPr>
    <w:rPr>
      <w:rFonts w:ascii="Arial" w:eastAsia="SimSun" w:hAnsi="Arial"/>
      <w:kern w:val="24"/>
      <w:szCs w:val="24"/>
      <w:lang w:val="lt-LT" w:eastAsia="lt-LT"/>
    </w:rPr>
  </w:style>
  <w:style w:type="character" w:customStyle="1" w:styleId="LT2ndlevelprovisionChar">
    <w:name w:val="LT 2nd level (provision) Char"/>
    <w:basedOn w:val="Numatytasispastraiposriftas"/>
    <w:link w:val="LT2ndlevelprovision"/>
    <w:rsid w:val="00257CD7"/>
    <w:rPr>
      <w:rFonts w:ascii="Arial" w:eastAsia="SimSun" w:hAnsi="Arial"/>
      <w:kern w:val="24"/>
      <w:szCs w:val="24"/>
      <w:lang w:val="lt-LT" w:eastAsia="lt-LT"/>
    </w:rPr>
  </w:style>
  <w:style w:type="paragraph" w:customStyle="1" w:styleId="LT3rdlevelsubprovision">
    <w:name w:val="LT 3rd level (subprovision)"/>
    <w:next w:val="Komentarotekstas"/>
    <w:link w:val="LT3rdlevelsubprovisionChar"/>
    <w:rsid w:val="00257CD7"/>
    <w:pPr>
      <w:numPr>
        <w:ilvl w:val="2"/>
        <w:numId w:val="12"/>
      </w:numPr>
      <w:tabs>
        <w:tab w:val="clear" w:pos="1134"/>
        <w:tab w:val="num" w:pos="1276"/>
      </w:tabs>
      <w:spacing w:after="120"/>
      <w:ind w:left="1287" w:hanging="567"/>
      <w:jc w:val="both"/>
    </w:pPr>
    <w:rPr>
      <w:rFonts w:ascii="Arial" w:eastAsia="SimSun" w:hAnsi="Arial"/>
      <w:kern w:val="24"/>
      <w:szCs w:val="24"/>
      <w:lang w:val="lt-LT" w:eastAsia="zh-CN"/>
    </w:rPr>
  </w:style>
  <w:style w:type="character" w:customStyle="1" w:styleId="LT3rdlevelsubprovisionChar">
    <w:name w:val="LT 3rd level (subprovision) Char"/>
    <w:link w:val="LT3rdlevelsubprovision"/>
    <w:rsid w:val="00257CD7"/>
    <w:rPr>
      <w:rFonts w:ascii="Arial" w:eastAsia="SimSun" w:hAnsi="Arial"/>
      <w:kern w:val="24"/>
      <w:szCs w:val="24"/>
      <w:lang w:val="lt-LT" w:eastAsia="zh-CN"/>
    </w:rPr>
  </w:style>
  <w:style w:type="paragraph" w:customStyle="1" w:styleId="ENGScheduleTitle">
    <w:name w:val="ENG Schedule Title"/>
    <w:basedOn w:val="Pagrindinistekstas"/>
    <w:next w:val="Pagrindinistekstas"/>
    <w:rsid w:val="00257CD7"/>
    <w:pPr>
      <w:numPr>
        <w:numId w:val="11"/>
      </w:numPr>
      <w:spacing w:before="120"/>
      <w:jc w:val="center"/>
    </w:pPr>
    <w:rPr>
      <w:rFonts w:ascii="Arial Bold" w:hAnsi="Arial Bold" w:cs="Arial"/>
      <w:b/>
      <w:bCs/>
      <w:caps/>
      <w:color w:val="000000"/>
      <w:w w:val="0"/>
      <w:szCs w:val="20"/>
    </w:rPr>
  </w:style>
  <w:style w:type="paragraph" w:customStyle="1" w:styleId="LT2ndlevelHeadings">
    <w:name w:val="LT 2nd level (Headings)"/>
    <w:basedOn w:val="LTparagraph"/>
    <w:next w:val="LT2ndlevelprovision"/>
    <w:link w:val="LT2ndlevelHeadingsChar"/>
    <w:qFormat/>
    <w:rsid w:val="00257CD7"/>
    <w:pPr>
      <w:keepNext/>
      <w:spacing w:before="240" w:after="300"/>
      <w:ind w:left="720"/>
    </w:pPr>
    <w:rPr>
      <w:b/>
      <w:bCs/>
      <w:iCs/>
    </w:rPr>
  </w:style>
  <w:style w:type="character" w:customStyle="1" w:styleId="LT2ndlevelHeadingsChar">
    <w:name w:val="LT 2nd level (Headings) Char"/>
    <w:link w:val="LT2ndlevelHeadings"/>
    <w:rsid w:val="00257CD7"/>
    <w:rPr>
      <w:rFonts w:ascii="Arial" w:eastAsiaTheme="minorEastAsia" w:hAnsi="Arial" w:cstheme="minorBidi"/>
      <w:b/>
      <w:bCs/>
      <w:iCs/>
      <w:color w:val="000000" w:themeColor="text1"/>
      <w:lang w:val="lt-LT"/>
    </w:rPr>
  </w:style>
  <w:style w:type="paragraph" w:customStyle="1" w:styleId="LT4thlevellist">
    <w:name w:val="LT 4th level (list)"/>
    <w:basedOn w:val="LT3rdlevelsubprovision"/>
    <w:rsid w:val="00257CD7"/>
    <w:pPr>
      <w:numPr>
        <w:ilvl w:val="3"/>
      </w:numPr>
      <w:tabs>
        <w:tab w:val="clear" w:pos="1701"/>
      </w:tabs>
      <w:ind w:left="2880" w:hanging="360"/>
    </w:pPr>
    <w:rPr>
      <w:color w:val="000000" w:themeColor="text1"/>
      <w:szCs w:val="20"/>
    </w:rPr>
  </w:style>
  <w:style w:type="paragraph" w:customStyle="1" w:styleId="LTAppendix4thlevellist">
    <w:name w:val="LT Appendix 4th level (list)"/>
    <w:basedOn w:val="prastasis"/>
    <w:rsid w:val="00257CD7"/>
    <w:pPr>
      <w:numPr>
        <w:ilvl w:val="4"/>
        <w:numId w:val="12"/>
      </w:numPr>
      <w:tabs>
        <w:tab w:val="num" w:pos="1276"/>
      </w:tabs>
      <w:spacing w:after="120"/>
      <w:jc w:val="both"/>
    </w:pPr>
    <w:rPr>
      <w:rFonts w:ascii="Arial" w:eastAsia="SimSun" w:hAnsi="Arial"/>
      <w:kern w:val="24"/>
      <w:sz w:val="20"/>
      <w:szCs w:val="20"/>
      <w:lang w:val="lt-LT" w:eastAsia="zh-CN"/>
    </w:rPr>
  </w:style>
  <w:style w:type="paragraph" w:customStyle="1" w:styleId="ERPlain">
    <w:name w:val="ER Plain"/>
    <w:basedOn w:val="prastasis"/>
    <w:rsid w:val="00257CD7"/>
    <w:pPr>
      <w:widowControl w:val="0"/>
      <w:tabs>
        <w:tab w:val="left" w:pos="720"/>
      </w:tabs>
      <w:spacing w:before="120" w:after="120"/>
      <w:jc w:val="both"/>
    </w:pPr>
    <w:rPr>
      <w:rFonts w:ascii="Arial" w:hAnsi="Arial" w:cs="Arial"/>
      <w:sz w:val="20"/>
      <w:szCs w:val="20"/>
      <w:lang w:val="lt-LT"/>
    </w:rPr>
  </w:style>
  <w:style w:type="paragraph" w:styleId="Turinys1">
    <w:name w:val="toc 1"/>
    <w:basedOn w:val="prastasis"/>
    <w:next w:val="prastasis"/>
    <w:autoRedefine/>
    <w:uiPriority w:val="39"/>
    <w:unhideWhenUsed/>
    <w:rsid w:val="00C431CA"/>
    <w:pPr>
      <w:tabs>
        <w:tab w:val="left" w:pos="442"/>
        <w:tab w:val="right" w:leader="dot" w:pos="9344"/>
      </w:tabs>
      <w:spacing w:after="120"/>
      <w:jc w:val="both"/>
    </w:pPr>
    <w:rPr>
      <w:rFonts w:ascii="Arial Bold" w:hAnsi="Arial Bold"/>
      <w:b/>
      <w:caps/>
      <w:sz w:val="20"/>
    </w:rPr>
  </w:style>
  <w:style w:type="paragraph" w:styleId="Paraas">
    <w:name w:val="Signature"/>
    <w:basedOn w:val="prastasis"/>
    <w:link w:val="ParaasDiagrama"/>
    <w:rsid w:val="0070523C"/>
    <w:pPr>
      <w:ind w:left="4252"/>
    </w:pPr>
    <w:rPr>
      <w:lang w:val="lt-LT" w:eastAsia="lt-LT"/>
    </w:rPr>
  </w:style>
  <w:style w:type="character" w:customStyle="1" w:styleId="ParaasDiagrama">
    <w:name w:val="Parašas Diagrama"/>
    <w:basedOn w:val="Numatytasispastraiposriftas"/>
    <w:link w:val="Paraas"/>
    <w:rsid w:val="0070523C"/>
    <w:rPr>
      <w:sz w:val="24"/>
      <w:szCs w:val="24"/>
      <w:lang w:val="lt-LT" w:eastAsia="lt-LT"/>
    </w:rPr>
  </w:style>
  <w:style w:type="paragraph" w:customStyle="1" w:styleId="S1lygis">
    <w:name w:val="_S 1 lygis"/>
    <w:basedOn w:val="prastasis"/>
    <w:rsid w:val="0012051E"/>
    <w:pPr>
      <w:numPr>
        <w:numId w:val="13"/>
      </w:numPr>
      <w:spacing w:before="240" w:after="240"/>
    </w:pPr>
    <w:rPr>
      <w:b/>
      <w:lang w:val="lt-LT" w:eastAsia="lt-LT"/>
    </w:rPr>
  </w:style>
  <w:style w:type="paragraph" w:customStyle="1" w:styleId="S2lygis">
    <w:name w:val="_S 2 lygis"/>
    <w:basedOn w:val="prastasis"/>
    <w:rsid w:val="0012051E"/>
    <w:pPr>
      <w:numPr>
        <w:ilvl w:val="1"/>
        <w:numId w:val="13"/>
      </w:numPr>
      <w:spacing w:before="120" w:after="120"/>
      <w:jc w:val="both"/>
    </w:pPr>
    <w:rPr>
      <w:lang w:val="lt-LT" w:eastAsia="lt-LT"/>
    </w:rPr>
  </w:style>
  <w:style w:type="paragraph" w:customStyle="1" w:styleId="S3lygis">
    <w:name w:val="_S 3 lygis"/>
    <w:basedOn w:val="S2lygis"/>
    <w:rsid w:val="0012051E"/>
    <w:pPr>
      <w:numPr>
        <w:ilvl w:val="2"/>
      </w:numPr>
    </w:pPr>
  </w:style>
  <w:style w:type="paragraph" w:customStyle="1" w:styleId="1Priedas1lygis">
    <w:name w:val="_1 Priedas_1 lygis"/>
    <w:basedOn w:val="S1lygis"/>
    <w:rsid w:val="0012051E"/>
    <w:pPr>
      <w:numPr>
        <w:numId w:val="14"/>
      </w:numPr>
      <w:jc w:val="both"/>
    </w:pPr>
  </w:style>
  <w:style w:type="paragraph" w:customStyle="1" w:styleId="1Priedas2lygis">
    <w:name w:val="_1 Priedas 2 lygis"/>
    <w:basedOn w:val="1Priedas1lygis"/>
    <w:rsid w:val="0012051E"/>
    <w:pPr>
      <w:numPr>
        <w:ilvl w:val="1"/>
      </w:numPr>
      <w:spacing w:before="120" w:after="120"/>
    </w:pPr>
    <w:rPr>
      <w:b w:val="0"/>
    </w:rPr>
  </w:style>
  <w:style w:type="paragraph" w:customStyle="1" w:styleId="1Priedas3lygis">
    <w:name w:val="_1 Priedas 3 lygis"/>
    <w:basedOn w:val="1Priedas2lygis"/>
    <w:rsid w:val="0012051E"/>
    <w:pPr>
      <w:numPr>
        <w:ilvl w:val="2"/>
      </w:numPr>
    </w:pPr>
  </w:style>
  <w:style w:type="paragraph" w:styleId="Pavadinimas">
    <w:name w:val="Title"/>
    <w:basedOn w:val="prastasis"/>
    <w:link w:val="PavadinimasDiagrama"/>
    <w:rsid w:val="0012051E"/>
    <w:pPr>
      <w:jc w:val="center"/>
    </w:pPr>
    <w:rPr>
      <w:sz w:val="28"/>
      <w:szCs w:val="28"/>
      <w:lang w:val="lv-LV" w:eastAsia="ja-JP"/>
    </w:rPr>
  </w:style>
  <w:style w:type="character" w:customStyle="1" w:styleId="PavadinimasDiagrama">
    <w:name w:val="Pavadinimas Diagrama"/>
    <w:basedOn w:val="Numatytasispastraiposriftas"/>
    <w:link w:val="Pavadinimas"/>
    <w:rsid w:val="0012051E"/>
    <w:rPr>
      <w:sz w:val="28"/>
      <w:szCs w:val="28"/>
      <w:lang w:val="lv-LV" w:eastAsia="ja-JP"/>
    </w:rPr>
  </w:style>
  <w:style w:type="paragraph" w:customStyle="1" w:styleId="LT3Lprovision">
    <w:name w:val="LT 3L (provision)"/>
    <w:basedOn w:val="Sraopastraipa"/>
    <w:link w:val="LT3LprovisionChar"/>
    <w:uiPriority w:val="99"/>
    <w:rsid w:val="00741FC8"/>
    <w:pPr>
      <w:tabs>
        <w:tab w:val="left" w:pos="142"/>
        <w:tab w:val="left" w:pos="284"/>
      </w:tabs>
      <w:spacing w:after="120"/>
      <w:ind w:left="1287" w:hanging="567"/>
      <w:contextualSpacing w:val="0"/>
      <w:jc w:val="both"/>
    </w:pPr>
    <w:rPr>
      <w:rFonts w:ascii="Arial" w:eastAsiaTheme="minorEastAsia" w:hAnsi="Arial" w:cs="Arial"/>
      <w:sz w:val="20"/>
      <w:szCs w:val="22"/>
      <w:lang w:val="lt-LT"/>
    </w:rPr>
  </w:style>
  <w:style w:type="character" w:customStyle="1" w:styleId="LT3LprovisionChar">
    <w:name w:val="LT 3L (provision) Char"/>
    <w:basedOn w:val="Numatytasispastraiposriftas"/>
    <w:link w:val="LT3Lprovision"/>
    <w:uiPriority w:val="99"/>
    <w:rsid w:val="00D70C72"/>
    <w:rPr>
      <w:rFonts w:ascii="Arial" w:eastAsiaTheme="minorEastAsia" w:hAnsi="Arial" w:cs="Arial"/>
      <w:szCs w:val="22"/>
      <w:lang w:val="lt-LT"/>
    </w:rPr>
  </w:style>
  <w:style w:type="paragraph" w:customStyle="1" w:styleId="ENparagraph0">
    <w:name w:val="EN paragraph"/>
    <w:basedOn w:val="prastasis"/>
    <w:link w:val="ENparagraphChar0"/>
    <w:qFormat/>
    <w:rsid w:val="003D730F"/>
    <w:pPr>
      <w:spacing w:after="120"/>
      <w:jc w:val="both"/>
    </w:pPr>
    <w:rPr>
      <w:rFonts w:ascii="Arial" w:eastAsiaTheme="minorEastAsia" w:hAnsi="Arial" w:cs="Arial"/>
      <w:sz w:val="20"/>
      <w:szCs w:val="20"/>
      <w:lang w:val="en-GB"/>
    </w:rPr>
  </w:style>
  <w:style w:type="character" w:customStyle="1" w:styleId="ENparagraphChar0">
    <w:name w:val="EN paragraph Char"/>
    <w:basedOn w:val="Numatytasispastraiposriftas"/>
    <w:link w:val="ENparagraph0"/>
    <w:rsid w:val="003D730F"/>
    <w:rPr>
      <w:rFonts w:ascii="Arial" w:eastAsiaTheme="minorEastAsia" w:hAnsi="Arial" w:cs="Arial"/>
      <w:lang w:val="en-GB"/>
    </w:rPr>
  </w:style>
  <w:style w:type="paragraph" w:customStyle="1" w:styleId="LTpartynumbering0">
    <w:name w:val="LT (party numbering)"/>
    <w:basedOn w:val="Sraopastraipa"/>
    <w:link w:val="LTpartynumberingChar0"/>
    <w:uiPriority w:val="99"/>
    <w:rsid w:val="000C7CA5"/>
    <w:pPr>
      <w:numPr>
        <w:numId w:val="15"/>
      </w:numPr>
      <w:spacing w:after="120"/>
      <w:ind w:left="720" w:hanging="720"/>
      <w:contextualSpacing w:val="0"/>
      <w:jc w:val="both"/>
    </w:pPr>
    <w:rPr>
      <w:rFonts w:ascii="Arial" w:eastAsiaTheme="minorEastAsia" w:hAnsi="Arial" w:cs="Arial"/>
      <w:bCs/>
      <w:iCs/>
      <w:sz w:val="20"/>
      <w:szCs w:val="20"/>
    </w:rPr>
  </w:style>
  <w:style w:type="character" w:customStyle="1" w:styleId="LTpartynumberingChar0">
    <w:name w:val="LT (party numbering) Char"/>
    <w:basedOn w:val="Numatytasispastraiposriftas"/>
    <w:link w:val="LTpartynumbering0"/>
    <w:uiPriority w:val="99"/>
    <w:rsid w:val="000C7CA5"/>
    <w:rPr>
      <w:rFonts w:ascii="Arial" w:eastAsiaTheme="minorEastAsia" w:hAnsi="Arial" w:cs="Arial"/>
      <w:bCs/>
      <w:iCs/>
    </w:rPr>
  </w:style>
  <w:style w:type="paragraph" w:customStyle="1" w:styleId="LTparagraph0">
    <w:name w:val="LT (paragraph)"/>
    <w:link w:val="LTparagraphChar0"/>
    <w:rsid w:val="000C7CA5"/>
    <w:pPr>
      <w:spacing w:before="120" w:after="120"/>
      <w:jc w:val="both"/>
    </w:pPr>
    <w:rPr>
      <w:rFonts w:ascii="Arial" w:hAnsi="Arial" w:cs="Arial"/>
      <w:bCs/>
      <w:iCs/>
      <w:szCs w:val="22"/>
      <w:lang w:val="en-GB"/>
    </w:rPr>
  </w:style>
  <w:style w:type="character" w:customStyle="1" w:styleId="LTparagraphChar0">
    <w:name w:val="LT (paragraph) Char"/>
    <w:link w:val="LTparagraph0"/>
    <w:rsid w:val="000C7CA5"/>
    <w:rPr>
      <w:rFonts w:ascii="Arial" w:hAnsi="Arial" w:cs="Arial"/>
      <w:bCs/>
      <w:iCs/>
      <w:szCs w:val="22"/>
      <w:lang w:val="en-GB"/>
    </w:rPr>
  </w:style>
  <w:style w:type="paragraph" w:customStyle="1" w:styleId="LTPreamble">
    <w:name w:val="LT (Preamble)"/>
    <w:basedOn w:val="prastasis"/>
    <w:rsid w:val="000C7CA5"/>
    <w:pPr>
      <w:numPr>
        <w:numId w:val="16"/>
      </w:numPr>
      <w:tabs>
        <w:tab w:val="clear" w:pos="0"/>
      </w:tabs>
      <w:spacing w:after="120"/>
      <w:ind w:left="567" w:hanging="567"/>
      <w:jc w:val="both"/>
    </w:pPr>
    <w:rPr>
      <w:rFonts w:ascii="Arial" w:hAnsi="Arial"/>
      <w:kern w:val="24"/>
      <w:sz w:val="20"/>
      <w:szCs w:val="20"/>
      <w:lang w:val="en-GB"/>
    </w:rPr>
  </w:style>
  <w:style w:type="paragraph" w:customStyle="1" w:styleId="LTSchedule3Lsubprovision">
    <w:name w:val="LT Schedule 3L subprovision"/>
    <w:basedOn w:val="LTparagraph"/>
    <w:link w:val="LTSchedule3LsubprovisionChar"/>
    <w:qFormat/>
    <w:rsid w:val="000C7CA5"/>
    <w:pPr>
      <w:numPr>
        <w:ilvl w:val="2"/>
        <w:numId w:val="17"/>
      </w:numPr>
      <w:tabs>
        <w:tab w:val="left" w:pos="709"/>
      </w:tabs>
    </w:pPr>
    <w:rPr>
      <w:rFonts w:cs="Arial"/>
    </w:rPr>
  </w:style>
  <w:style w:type="character" w:customStyle="1" w:styleId="LTSchedule3LsubprovisionChar">
    <w:name w:val="LT Schedule 3L subprovision Char"/>
    <w:basedOn w:val="LTparagraphChar"/>
    <w:link w:val="LTSchedule3Lsubprovision"/>
    <w:rsid w:val="000C7CA5"/>
    <w:rPr>
      <w:rFonts w:ascii="Arial" w:eastAsiaTheme="minorEastAsia" w:hAnsi="Arial" w:cs="Arial"/>
      <w:color w:val="000000" w:themeColor="text1"/>
      <w:lang w:val="lt-LT"/>
    </w:rPr>
  </w:style>
  <w:style w:type="paragraph" w:customStyle="1" w:styleId="LTSchedule1L">
    <w:name w:val="LT Schedule 1L"/>
    <w:basedOn w:val="prastasis"/>
    <w:link w:val="LTSchedule1LChar"/>
    <w:qFormat/>
    <w:rsid w:val="00D364AC"/>
    <w:pPr>
      <w:spacing w:after="120"/>
      <w:jc w:val="both"/>
    </w:pPr>
    <w:rPr>
      <w:rFonts w:ascii="Arial" w:eastAsiaTheme="minorEastAsia" w:hAnsi="Arial" w:cs="Arial"/>
      <w:b/>
      <w:sz w:val="20"/>
      <w:szCs w:val="20"/>
      <w:lang w:val="lt-LT"/>
    </w:rPr>
  </w:style>
  <w:style w:type="character" w:customStyle="1" w:styleId="LTSchedule1LChar">
    <w:name w:val="LT Schedule 1L Char"/>
    <w:basedOn w:val="Numatytasispastraiposriftas"/>
    <w:link w:val="LTSchedule1L"/>
    <w:rsid w:val="00D364AC"/>
    <w:rPr>
      <w:rFonts w:ascii="Arial" w:eastAsiaTheme="minorEastAsia" w:hAnsi="Arial" w:cs="Arial"/>
      <w:b/>
      <w:lang w:val="lt-LT"/>
    </w:rPr>
  </w:style>
  <w:style w:type="numbering" w:customStyle="1" w:styleId="ImportedStyle1">
    <w:name w:val="Imported Style 1"/>
    <w:rsid w:val="00D15963"/>
    <w:pPr>
      <w:numPr>
        <w:numId w:val="18"/>
      </w:numPr>
    </w:pPr>
  </w:style>
  <w:style w:type="character" w:styleId="Perirtashipersaitas">
    <w:name w:val="FollowedHyperlink"/>
    <w:basedOn w:val="Numatytasispastraiposriftas"/>
    <w:semiHidden/>
    <w:unhideWhenUsed/>
    <w:rsid w:val="00454B4F"/>
    <w:rPr>
      <w:color w:val="800080" w:themeColor="followedHyperlink"/>
      <w:u w:val="single"/>
    </w:rPr>
  </w:style>
  <w:style w:type="paragraph" w:customStyle="1" w:styleId="ENpartynumbering">
    <w:name w:val="EN party numbering"/>
    <w:basedOn w:val="ENparagraph0"/>
    <w:link w:val="ENpartynumberingChar"/>
    <w:qFormat/>
    <w:rsid w:val="00C77AD3"/>
    <w:pPr>
      <w:numPr>
        <w:numId w:val="19"/>
      </w:numPr>
      <w:ind w:hanging="720"/>
    </w:pPr>
  </w:style>
  <w:style w:type="paragraph" w:customStyle="1" w:styleId="ENpreamble">
    <w:name w:val="EN preamble"/>
    <w:basedOn w:val="ENparagraph0"/>
    <w:link w:val="ENpreambleChar"/>
    <w:qFormat/>
    <w:rsid w:val="00C77AD3"/>
    <w:pPr>
      <w:numPr>
        <w:numId w:val="20"/>
      </w:numPr>
      <w:ind w:hanging="720"/>
    </w:pPr>
  </w:style>
  <w:style w:type="character" w:customStyle="1" w:styleId="ENpartynumberingChar">
    <w:name w:val="EN party numbering Char"/>
    <w:basedOn w:val="ENparagraphChar0"/>
    <w:link w:val="ENpartynumbering"/>
    <w:rsid w:val="00C77AD3"/>
    <w:rPr>
      <w:rFonts w:ascii="Arial" w:eastAsiaTheme="minorEastAsia" w:hAnsi="Arial" w:cs="Arial"/>
      <w:lang w:val="en-GB"/>
    </w:rPr>
  </w:style>
  <w:style w:type="paragraph" w:customStyle="1" w:styleId="EN1Lheading">
    <w:name w:val="EN 1L (heading)"/>
    <w:basedOn w:val="ENparagraph0"/>
    <w:link w:val="EN1LheadingChar"/>
    <w:qFormat/>
    <w:rsid w:val="00C77AD3"/>
    <w:pPr>
      <w:numPr>
        <w:numId w:val="21"/>
      </w:numPr>
      <w:spacing w:before="360" w:after="300"/>
      <w:ind w:left="720" w:hanging="720"/>
    </w:pPr>
    <w:rPr>
      <w:rFonts w:ascii="Arial Bold" w:hAnsi="Arial Bold"/>
      <w:b/>
      <w:caps/>
    </w:rPr>
  </w:style>
  <w:style w:type="character" w:customStyle="1" w:styleId="ENpreambleChar">
    <w:name w:val="EN preamble Char"/>
    <w:basedOn w:val="ENparagraphChar0"/>
    <w:link w:val="ENpreamble"/>
    <w:rsid w:val="00C77AD3"/>
    <w:rPr>
      <w:rFonts w:ascii="Arial" w:eastAsiaTheme="minorEastAsia" w:hAnsi="Arial" w:cs="Arial"/>
      <w:lang w:val="en-GB"/>
    </w:rPr>
  </w:style>
  <w:style w:type="paragraph" w:customStyle="1" w:styleId="EN2Lprovision">
    <w:name w:val="EN 2L (provision)"/>
    <w:basedOn w:val="ENparagraph0"/>
    <w:link w:val="EN2LprovisionChar"/>
    <w:qFormat/>
    <w:rsid w:val="00C77AD3"/>
    <w:pPr>
      <w:numPr>
        <w:ilvl w:val="1"/>
        <w:numId w:val="21"/>
      </w:numPr>
    </w:pPr>
  </w:style>
  <w:style w:type="character" w:customStyle="1" w:styleId="EN1LheadingChar">
    <w:name w:val="EN 1L (heading) Char"/>
    <w:basedOn w:val="ENparagraphChar0"/>
    <w:link w:val="EN1Lheading"/>
    <w:rsid w:val="00C77AD3"/>
    <w:rPr>
      <w:rFonts w:ascii="Arial Bold" w:eastAsiaTheme="minorEastAsia" w:hAnsi="Arial Bold" w:cs="Arial"/>
      <w:b/>
      <w:caps/>
      <w:lang w:val="en-GB"/>
    </w:rPr>
  </w:style>
  <w:style w:type="paragraph" w:customStyle="1" w:styleId="EN3Lsubprovision">
    <w:name w:val="EN 3L (subprovision)"/>
    <w:basedOn w:val="ENparagraph0"/>
    <w:link w:val="EN3LsubprovisionChar"/>
    <w:qFormat/>
    <w:rsid w:val="00C77AD3"/>
    <w:pPr>
      <w:numPr>
        <w:ilvl w:val="2"/>
        <w:numId w:val="21"/>
      </w:numPr>
      <w:ind w:left="1145" w:hanging="425"/>
    </w:pPr>
  </w:style>
  <w:style w:type="character" w:customStyle="1" w:styleId="EN2LprovisionChar">
    <w:name w:val="EN 2L (provision) Char"/>
    <w:basedOn w:val="ENparagraphChar0"/>
    <w:link w:val="EN2Lprovision"/>
    <w:rsid w:val="00C77AD3"/>
    <w:rPr>
      <w:rFonts w:ascii="Arial" w:eastAsiaTheme="minorEastAsia" w:hAnsi="Arial" w:cs="Arial"/>
      <w:lang w:val="en-GB"/>
    </w:rPr>
  </w:style>
  <w:style w:type="paragraph" w:customStyle="1" w:styleId="EN2Lheading">
    <w:name w:val="EN 2L (heading)"/>
    <w:basedOn w:val="ENparagraph0"/>
    <w:link w:val="EN2LheadingChar"/>
    <w:qFormat/>
    <w:rsid w:val="00C77AD3"/>
    <w:pPr>
      <w:spacing w:before="300" w:after="300"/>
      <w:ind w:left="720"/>
    </w:pPr>
    <w:rPr>
      <w:b/>
    </w:rPr>
  </w:style>
  <w:style w:type="character" w:customStyle="1" w:styleId="EN3LsubprovisionChar">
    <w:name w:val="EN 3L (subprovision) Char"/>
    <w:basedOn w:val="ENparagraphChar0"/>
    <w:link w:val="EN3Lsubprovision"/>
    <w:rsid w:val="00C77AD3"/>
    <w:rPr>
      <w:rFonts w:ascii="Arial" w:eastAsiaTheme="minorEastAsia" w:hAnsi="Arial" w:cs="Arial"/>
      <w:lang w:val="en-GB"/>
    </w:rPr>
  </w:style>
  <w:style w:type="character" w:customStyle="1" w:styleId="EN2LheadingChar">
    <w:name w:val="EN 2L (heading) Char"/>
    <w:basedOn w:val="ENparagraphChar0"/>
    <w:link w:val="EN2Lheading"/>
    <w:rsid w:val="00C77AD3"/>
    <w:rPr>
      <w:rFonts w:ascii="Arial" w:eastAsiaTheme="minorEastAsia" w:hAnsi="Arial" w:cs="Arial"/>
      <w:b/>
      <w:lang w:val="en-GB"/>
    </w:rPr>
  </w:style>
  <w:style w:type="character" w:styleId="Neapdorotaspaminjimas">
    <w:name w:val="Unresolved Mention"/>
    <w:basedOn w:val="Numatytasispastraiposriftas"/>
    <w:uiPriority w:val="99"/>
    <w:semiHidden/>
    <w:unhideWhenUsed/>
    <w:rsid w:val="00FF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16886">
      <w:bodyDiv w:val="1"/>
      <w:marLeft w:val="0"/>
      <w:marRight w:val="0"/>
      <w:marTop w:val="0"/>
      <w:marBottom w:val="0"/>
      <w:divBdr>
        <w:top w:val="none" w:sz="0" w:space="0" w:color="auto"/>
        <w:left w:val="none" w:sz="0" w:space="0" w:color="auto"/>
        <w:bottom w:val="none" w:sz="0" w:space="0" w:color="auto"/>
        <w:right w:val="none" w:sz="0" w:space="0" w:color="auto"/>
      </w:divBdr>
    </w:div>
    <w:div w:id="1199507636">
      <w:bodyDiv w:val="1"/>
      <w:marLeft w:val="0"/>
      <w:marRight w:val="0"/>
      <w:marTop w:val="0"/>
      <w:marBottom w:val="0"/>
      <w:divBdr>
        <w:top w:val="none" w:sz="0" w:space="0" w:color="auto"/>
        <w:left w:val="none" w:sz="0" w:space="0" w:color="auto"/>
        <w:bottom w:val="none" w:sz="0" w:space="0" w:color="auto"/>
        <w:right w:val="none" w:sz="0" w:space="0" w:color="auto"/>
      </w:divBdr>
    </w:div>
    <w:div w:id="1316686735">
      <w:bodyDiv w:val="1"/>
      <w:marLeft w:val="0"/>
      <w:marRight w:val="0"/>
      <w:marTop w:val="0"/>
      <w:marBottom w:val="0"/>
      <w:divBdr>
        <w:top w:val="none" w:sz="0" w:space="0" w:color="auto"/>
        <w:left w:val="none" w:sz="0" w:space="0" w:color="auto"/>
        <w:bottom w:val="none" w:sz="0" w:space="0" w:color="auto"/>
        <w:right w:val="none" w:sz="0" w:space="0" w:color="auto"/>
      </w:divBdr>
    </w:div>
    <w:div w:id="16463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532B2-8DEC-4C50-A475-67332F25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2925</Words>
  <Characters>16692</Characters>
  <Application>Microsoft Office Word</Application>
  <DocSecurity>0</DocSecurity>
  <Lines>139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2024-12-02T15:16:00Z</dcterms:created>
  <dcterms:modified xsi:type="dcterms:W3CDTF">2024-12-02T15:17:00Z</dcterms:modified>
</cp:coreProperties>
</file>