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4844"/>
        <w:gridCol w:w="4844"/>
      </w:tblGrid>
      <w:tr w:rsidR="004709D0" w:rsidRPr="000E7B87" w14:paraId="1781D950" w14:textId="77777777" w:rsidTr="008D71E3">
        <w:tc>
          <w:tcPr>
            <w:tcW w:w="2500" w:type="pct"/>
          </w:tcPr>
          <w:p w14:paraId="25CEFD6F" w14:textId="77777777" w:rsidR="004709D0" w:rsidRPr="000E7B87" w:rsidRDefault="004709D0" w:rsidP="00346A23">
            <w:pPr>
              <w:pStyle w:val="Pavadinimas"/>
              <w:rPr>
                <w:rFonts w:ascii="Arial" w:hAnsi="Arial" w:cs="Arial"/>
                <w:sz w:val="20"/>
                <w:szCs w:val="20"/>
                <w:lang w:val="lt-LT" w:eastAsia="en-US"/>
              </w:rPr>
            </w:pPr>
            <w:r w:rsidRPr="000E7B87">
              <w:rPr>
                <w:rFonts w:ascii="Arial" w:hAnsi="Arial" w:cs="Arial"/>
                <w:sz w:val="20"/>
                <w:szCs w:val="20"/>
                <w:lang w:val="lt-LT" w:eastAsia="en-US"/>
              </w:rPr>
              <w:t>AKCIJŲ PASIRAŠYMO SUTARTIS</w:t>
            </w:r>
          </w:p>
        </w:tc>
        <w:tc>
          <w:tcPr>
            <w:tcW w:w="2500" w:type="pct"/>
          </w:tcPr>
          <w:p w14:paraId="10DD5E93" w14:textId="77777777" w:rsidR="004709D0" w:rsidRPr="000E7B87" w:rsidRDefault="004709D0" w:rsidP="00346A23">
            <w:pPr>
              <w:pStyle w:val="Pavadinimas"/>
              <w:tabs>
                <w:tab w:val="left" w:pos="719"/>
              </w:tabs>
              <w:rPr>
                <w:rFonts w:ascii="Arial" w:hAnsi="Arial" w:cs="Arial"/>
                <w:sz w:val="20"/>
                <w:szCs w:val="20"/>
                <w:lang w:val="en-GB" w:eastAsia="lt-LT"/>
              </w:rPr>
            </w:pPr>
            <w:r w:rsidRPr="000E7B87">
              <w:rPr>
                <w:rFonts w:ascii="Arial" w:hAnsi="Arial" w:cs="Arial"/>
                <w:sz w:val="20"/>
                <w:szCs w:val="20"/>
                <w:lang w:val="en-GB" w:eastAsia="lt-LT"/>
              </w:rPr>
              <w:t>SHARE SUBSCRIPTION AGREEMENT</w:t>
            </w:r>
          </w:p>
        </w:tc>
      </w:tr>
      <w:tr w:rsidR="00346A23" w:rsidRPr="000E7B87" w14:paraId="0A5D6A10" w14:textId="77777777" w:rsidTr="008D71E3">
        <w:tc>
          <w:tcPr>
            <w:tcW w:w="2500" w:type="pct"/>
          </w:tcPr>
          <w:p w14:paraId="005DDF38" w14:textId="77777777" w:rsidR="00346A23" w:rsidRPr="000E7B87" w:rsidRDefault="00346A23" w:rsidP="00346A23">
            <w:pPr>
              <w:pStyle w:val="Pavadinimas"/>
              <w:rPr>
                <w:rFonts w:ascii="Arial" w:hAnsi="Arial" w:cs="Arial"/>
                <w:sz w:val="20"/>
                <w:szCs w:val="20"/>
                <w:lang w:val="lt-LT" w:eastAsia="en-US"/>
              </w:rPr>
            </w:pPr>
          </w:p>
        </w:tc>
        <w:tc>
          <w:tcPr>
            <w:tcW w:w="2500" w:type="pct"/>
          </w:tcPr>
          <w:p w14:paraId="2C4912A7" w14:textId="77777777" w:rsidR="00346A23" w:rsidRPr="000E7B87" w:rsidRDefault="00346A23" w:rsidP="00346A23">
            <w:pPr>
              <w:pStyle w:val="Pavadinimas"/>
              <w:tabs>
                <w:tab w:val="left" w:pos="719"/>
              </w:tabs>
              <w:rPr>
                <w:rFonts w:ascii="Arial" w:hAnsi="Arial" w:cs="Arial"/>
                <w:sz w:val="20"/>
                <w:szCs w:val="20"/>
                <w:lang w:val="en-GB" w:eastAsia="lt-LT"/>
              </w:rPr>
            </w:pPr>
          </w:p>
        </w:tc>
      </w:tr>
      <w:tr w:rsidR="004709D0" w:rsidRPr="000E7B87" w14:paraId="5BBDC384" w14:textId="77777777" w:rsidTr="008D71E3">
        <w:tc>
          <w:tcPr>
            <w:tcW w:w="2500" w:type="pct"/>
          </w:tcPr>
          <w:p w14:paraId="6B7A9678" w14:textId="5496E591" w:rsidR="004709D0" w:rsidRPr="000E7B87" w:rsidRDefault="00B6578E" w:rsidP="00346A23">
            <w:pPr>
              <w:pStyle w:val="Pavadinimas"/>
              <w:rPr>
                <w:rFonts w:ascii="Arial" w:hAnsi="Arial" w:cs="Arial"/>
                <w:sz w:val="20"/>
                <w:szCs w:val="20"/>
                <w:lang w:val="lt-LT" w:eastAsia="en-US"/>
              </w:rPr>
            </w:pPr>
            <w:r w:rsidRPr="000E7B87">
              <w:rPr>
                <w:rFonts w:ascii="Arial" w:hAnsi="Arial" w:cs="Arial"/>
                <w:sz w:val="20"/>
                <w:szCs w:val="20"/>
                <w:lang w:val="lt-LT"/>
              </w:rPr>
              <w:t>Specialiosios</w:t>
            </w:r>
            <w:r w:rsidR="004709D0" w:rsidRPr="000E7B87">
              <w:rPr>
                <w:rFonts w:ascii="Arial" w:hAnsi="Arial" w:cs="Arial"/>
                <w:sz w:val="20"/>
                <w:szCs w:val="20"/>
                <w:lang w:val="lt-LT"/>
              </w:rPr>
              <w:t xml:space="preserve"> sąlygos</w:t>
            </w:r>
          </w:p>
        </w:tc>
        <w:tc>
          <w:tcPr>
            <w:tcW w:w="2500" w:type="pct"/>
          </w:tcPr>
          <w:p w14:paraId="58EB7393" w14:textId="28B47A84" w:rsidR="004709D0" w:rsidRPr="000E7B87" w:rsidRDefault="00B6578E" w:rsidP="00346A23">
            <w:pPr>
              <w:pStyle w:val="Pavadinimas"/>
              <w:tabs>
                <w:tab w:val="left" w:pos="719"/>
              </w:tabs>
              <w:rPr>
                <w:rFonts w:ascii="Arial" w:hAnsi="Arial" w:cs="Arial"/>
                <w:sz w:val="20"/>
                <w:szCs w:val="20"/>
                <w:lang w:val="en-GB" w:eastAsia="lt-LT"/>
              </w:rPr>
            </w:pPr>
            <w:r w:rsidRPr="000E7B87">
              <w:rPr>
                <w:rFonts w:ascii="Arial" w:hAnsi="Arial" w:cs="Arial"/>
                <w:sz w:val="20"/>
                <w:szCs w:val="20"/>
                <w:lang w:val="en-GB"/>
              </w:rPr>
              <w:t>Special</w:t>
            </w:r>
            <w:r w:rsidR="004709D0" w:rsidRPr="000E7B87">
              <w:rPr>
                <w:rFonts w:ascii="Arial" w:hAnsi="Arial" w:cs="Arial"/>
                <w:sz w:val="20"/>
                <w:szCs w:val="20"/>
                <w:lang w:val="en-GB"/>
              </w:rPr>
              <w:t xml:space="preserve"> Terms</w:t>
            </w:r>
          </w:p>
        </w:tc>
      </w:tr>
      <w:tr w:rsidR="00346A23" w:rsidRPr="000E7B87" w14:paraId="3CA6FCC4" w14:textId="77777777" w:rsidTr="008D71E3">
        <w:tc>
          <w:tcPr>
            <w:tcW w:w="2500" w:type="pct"/>
          </w:tcPr>
          <w:p w14:paraId="076169EF" w14:textId="77777777" w:rsidR="00346A23" w:rsidRPr="000E7B87" w:rsidRDefault="00346A23" w:rsidP="00346A23">
            <w:pPr>
              <w:pStyle w:val="Pavadinimas"/>
              <w:rPr>
                <w:rFonts w:ascii="Arial" w:hAnsi="Arial" w:cs="Arial"/>
                <w:sz w:val="20"/>
                <w:szCs w:val="20"/>
                <w:lang w:val="lt-LT"/>
              </w:rPr>
            </w:pPr>
          </w:p>
        </w:tc>
        <w:tc>
          <w:tcPr>
            <w:tcW w:w="2500" w:type="pct"/>
          </w:tcPr>
          <w:p w14:paraId="3F29AB8C" w14:textId="77777777" w:rsidR="00346A23" w:rsidRPr="000E7B87" w:rsidRDefault="00346A23" w:rsidP="00346A23">
            <w:pPr>
              <w:pStyle w:val="Pavadinimas"/>
              <w:tabs>
                <w:tab w:val="left" w:pos="719"/>
              </w:tabs>
              <w:rPr>
                <w:rFonts w:ascii="Arial" w:hAnsi="Arial" w:cs="Arial"/>
                <w:sz w:val="20"/>
                <w:szCs w:val="20"/>
                <w:lang w:val="en-GB"/>
              </w:rPr>
            </w:pPr>
          </w:p>
        </w:tc>
      </w:tr>
      <w:tr w:rsidR="004709D0" w:rsidRPr="000E7B87" w14:paraId="0FEDFE9F" w14:textId="77777777" w:rsidTr="008D71E3">
        <w:tc>
          <w:tcPr>
            <w:tcW w:w="2500" w:type="pct"/>
          </w:tcPr>
          <w:p w14:paraId="1A027520" w14:textId="77777777" w:rsidR="004709D0" w:rsidRPr="000E7B87" w:rsidRDefault="004709D0" w:rsidP="00346A23">
            <w:pPr>
              <w:spacing w:after="0" w:line="240" w:lineRule="auto"/>
              <w:jc w:val="both"/>
              <w:rPr>
                <w:rFonts w:ascii="Arial" w:hAnsi="Arial" w:cs="Arial"/>
                <w:b/>
                <w:sz w:val="20"/>
                <w:szCs w:val="20"/>
              </w:rPr>
            </w:pPr>
            <w:r w:rsidRPr="000E7B87">
              <w:rPr>
                <w:rFonts w:ascii="Arial" w:hAnsi="Arial" w:cs="Arial"/>
                <w:sz w:val="20"/>
                <w:szCs w:val="20"/>
              </w:rPr>
              <w:t>Šias Specialiąsias sąlygas, siekdami įtvirtinti individualias Sutarties nuostatas, žemiau nurodytą dieną sudarė toliau nurodyta Bendrovė ir toliau nurodytas Akcininkas. Bendrųjų sąlygų ir šių Specialiųjų sąlygų visuma sudaro Sutartį. Visos sąvokos, nurodytos šiose Specialiosiose sąlygose didžiąja raide, turi reikšmes, apibrėžtas Bendrosiose sąlygose. Šalys, pasirašydamos šias Specialiąsias sąlygas, neatšaukiamai ir besąlygiškai patvirtina, kad jos taip pat perskaitė, suprato ir pritarė visoms Bendrųjų sąlygų nuostatoms.</w:t>
            </w:r>
          </w:p>
        </w:tc>
        <w:tc>
          <w:tcPr>
            <w:tcW w:w="2500" w:type="pct"/>
          </w:tcPr>
          <w:p w14:paraId="6B53FBC1" w14:textId="77777777" w:rsidR="004709D0" w:rsidRPr="000E7B87" w:rsidRDefault="004709D0" w:rsidP="00346A23">
            <w:pPr>
              <w:spacing w:after="0" w:line="240" w:lineRule="auto"/>
              <w:jc w:val="both"/>
              <w:rPr>
                <w:rFonts w:ascii="Arial" w:hAnsi="Arial" w:cs="Arial"/>
                <w:sz w:val="20"/>
                <w:szCs w:val="20"/>
                <w:lang w:val="en-GB"/>
              </w:rPr>
            </w:pPr>
            <w:proofErr w:type="gramStart"/>
            <w:r w:rsidRPr="000E7B87">
              <w:rPr>
                <w:rFonts w:ascii="Arial" w:hAnsi="Arial" w:cs="Arial"/>
                <w:sz w:val="20"/>
                <w:szCs w:val="20"/>
                <w:lang w:val="en-GB"/>
              </w:rPr>
              <w:t>In order to</w:t>
            </w:r>
            <w:proofErr w:type="gramEnd"/>
            <w:r w:rsidRPr="000E7B87">
              <w:rPr>
                <w:rFonts w:ascii="Arial" w:hAnsi="Arial" w:cs="Arial"/>
                <w:sz w:val="20"/>
                <w:szCs w:val="20"/>
                <w:lang w:val="en-GB"/>
              </w:rPr>
              <w:t xml:space="preserve"> establish individual terms of the Agreement, the below indicated Company and Shareholder have concluded these Special Terms on the date set forth below. The provisions of the General Terms and the Special Terms make an integral part of the Agreement. All the capitalized definitions used herein have the meanings described in the General Terms. By signing hereunder, the Parties irrevocably and unconditionally confirm that they have also read, </w:t>
            </w:r>
            <w:proofErr w:type="gramStart"/>
            <w:r w:rsidRPr="000E7B87">
              <w:rPr>
                <w:rFonts w:ascii="Arial" w:hAnsi="Arial" w:cs="Arial"/>
                <w:sz w:val="20"/>
                <w:szCs w:val="20"/>
                <w:lang w:val="en-GB"/>
              </w:rPr>
              <w:t>understood</w:t>
            </w:r>
            <w:proofErr w:type="gramEnd"/>
            <w:r w:rsidRPr="000E7B87">
              <w:rPr>
                <w:rFonts w:ascii="Arial" w:hAnsi="Arial" w:cs="Arial"/>
                <w:sz w:val="20"/>
                <w:szCs w:val="20"/>
                <w:lang w:val="en-GB"/>
              </w:rPr>
              <w:t xml:space="preserve"> and accepted all the provisions of the General Terms.</w:t>
            </w:r>
          </w:p>
        </w:tc>
      </w:tr>
    </w:tbl>
    <w:p w14:paraId="384DD5A1" w14:textId="77777777" w:rsidR="004709D0" w:rsidRPr="000E7B87" w:rsidRDefault="004709D0" w:rsidP="00346A23">
      <w:pPr>
        <w:spacing w:after="0"/>
        <w:rPr>
          <w:rFonts w:ascii="Arial" w:hAnsi="Arial" w:cs="Arial"/>
          <w:sz w:val="20"/>
          <w:szCs w:val="20"/>
          <w:lang w:val="en-GB"/>
        </w:rPr>
      </w:pPr>
    </w:p>
    <w:tbl>
      <w:tblPr>
        <w:tblStyle w:val="Lentelstinklelis"/>
        <w:tblW w:w="4928"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89"/>
        <w:gridCol w:w="3277"/>
        <w:gridCol w:w="3277"/>
      </w:tblGrid>
      <w:tr w:rsidR="001412C3" w:rsidRPr="000E7B87" w14:paraId="49EAA1D3" w14:textId="77777777" w:rsidTr="00F11B6A">
        <w:tc>
          <w:tcPr>
            <w:tcW w:w="1566" w:type="pct"/>
            <w:shd w:val="clear" w:color="auto" w:fill="D9D9D9" w:themeFill="background1" w:themeFillShade="D9"/>
            <w:vAlign w:val="center"/>
          </w:tcPr>
          <w:p w14:paraId="1D09605A" w14:textId="77777777" w:rsidR="001412C3" w:rsidRPr="000E7B87" w:rsidRDefault="009043F1" w:rsidP="00096005">
            <w:pPr>
              <w:keepNext/>
              <w:rPr>
                <w:rFonts w:ascii="Arial" w:hAnsi="Arial" w:cs="Arial"/>
                <w:b/>
                <w:bCs/>
                <w:sz w:val="20"/>
                <w:szCs w:val="20"/>
              </w:rPr>
            </w:pPr>
            <w:r w:rsidRPr="000E7B87">
              <w:rPr>
                <w:rFonts w:ascii="Arial" w:hAnsi="Arial" w:cs="Arial"/>
                <w:b/>
                <w:bCs/>
                <w:sz w:val="20"/>
                <w:szCs w:val="20"/>
              </w:rPr>
              <w:t>Šalių</w:t>
            </w:r>
            <w:r w:rsidR="001412C3" w:rsidRPr="000E7B87">
              <w:rPr>
                <w:rFonts w:ascii="Arial" w:hAnsi="Arial" w:cs="Arial"/>
                <w:b/>
                <w:bCs/>
                <w:sz w:val="20"/>
                <w:szCs w:val="20"/>
              </w:rPr>
              <w:t xml:space="preserve"> informacija</w:t>
            </w:r>
            <w:r w:rsidR="001412C3" w:rsidRPr="000E7B87">
              <w:rPr>
                <w:rFonts w:ascii="Arial" w:hAnsi="Arial" w:cs="Arial"/>
                <w:sz w:val="20"/>
                <w:szCs w:val="20"/>
              </w:rPr>
              <w:t xml:space="preserve"> / </w:t>
            </w:r>
            <w:r w:rsidR="001412C3" w:rsidRPr="000E7B87">
              <w:rPr>
                <w:rFonts w:ascii="Arial" w:hAnsi="Arial" w:cs="Arial"/>
                <w:b/>
                <w:bCs/>
                <w:sz w:val="20"/>
                <w:szCs w:val="20"/>
              </w:rPr>
              <w:br/>
            </w:r>
            <w:r w:rsidR="001412C3" w:rsidRPr="000E7B87">
              <w:rPr>
                <w:rFonts w:ascii="Arial" w:hAnsi="Arial" w:cs="Arial"/>
                <w:sz w:val="20"/>
                <w:szCs w:val="20"/>
                <w:lang w:val="en-GB"/>
              </w:rPr>
              <w:t>Information</w:t>
            </w:r>
            <w:r w:rsidRPr="000E7B87">
              <w:rPr>
                <w:rFonts w:ascii="Arial" w:hAnsi="Arial" w:cs="Arial"/>
                <w:sz w:val="20"/>
                <w:szCs w:val="20"/>
                <w:lang w:val="en-GB"/>
              </w:rPr>
              <w:t xml:space="preserve"> of the Parties</w:t>
            </w:r>
          </w:p>
        </w:tc>
        <w:tc>
          <w:tcPr>
            <w:tcW w:w="1717" w:type="pct"/>
            <w:shd w:val="clear" w:color="auto" w:fill="D9D9D9" w:themeFill="background1" w:themeFillShade="D9"/>
            <w:vAlign w:val="center"/>
          </w:tcPr>
          <w:p w14:paraId="0BC20E87" w14:textId="77777777" w:rsidR="001412C3" w:rsidRPr="000E7B87" w:rsidRDefault="001412C3" w:rsidP="00096005">
            <w:pPr>
              <w:keepNext/>
              <w:jc w:val="center"/>
              <w:rPr>
                <w:rFonts w:ascii="Arial" w:hAnsi="Arial" w:cs="Arial"/>
                <w:b/>
                <w:bCs/>
                <w:sz w:val="20"/>
                <w:szCs w:val="20"/>
              </w:rPr>
            </w:pPr>
            <w:r w:rsidRPr="000E7B87">
              <w:rPr>
                <w:rFonts w:ascii="Arial" w:hAnsi="Arial" w:cs="Arial"/>
                <w:b/>
                <w:bCs/>
                <w:sz w:val="20"/>
                <w:szCs w:val="20"/>
              </w:rPr>
              <w:t>Bendrovė</w:t>
            </w:r>
            <w:r w:rsidRPr="000E7B87">
              <w:rPr>
                <w:rFonts w:ascii="Arial" w:hAnsi="Arial" w:cs="Arial"/>
                <w:sz w:val="20"/>
                <w:szCs w:val="20"/>
              </w:rPr>
              <w:t xml:space="preserve"> / </w:t>
            </w:r>
            <w:r w:rsidRPr="000E7B87">
              <w:rPr>
                <w:rFonts w:ascii="Arial" w:hAnsi="Arial" w:cs="Arial"/>
                <w:sz w:val="20"/>
                <w:szCs w:val="20"/>
              </w:rPr>
              <w:br/>
              <w:t>Company</w:t>
            </w:r>
          </w:p>
        </w:tc>
        <w:tc>
          <w:tcPr>
            <w:tcW w:w="1717" w:type="pct"/>
            <w:shd w:val="clear" w:color="auto" w:fill="D9D9D9" w:themeFill="background1" w:themeFillShade="D9"/>
            <w:vAlign w:val="center"/>
          </w:tcPr>
          <w:p w14:paraId="2EB3FC81" w14:textId="77777777" w:rsidR="001412C3" w:rsidRPr="000E7B87" w:rsidRDefault="001412C3" w:rsidP="00096005">
            <w:pPr>
              <w:keepNext/>
              <w:jc w:val="center"/>
              <w:rPr>
                <w:rFonts w:ascii="Arial" w:hAnsi="Arial" w:cs="Arial"/>
                <w:b/>
                <w:bCs/>
                <w:sz w:val="20"/>
                <w:szCs w:val="20"/>
              </w:rPr>
            </w:pPr>
            <w:r w:rsidRPr="000E7B87">
              <w:rPr>
                <w:rFonts w:ascii="Arial" w:hAnsi="Arial" w:cs="Arial"/>
                <w:b/>
                <w:bCs/>
                <w:sz w:val="20"/>
                <w:szCs w:val="20"/>
              </w:rPr>
              <w:t>Akcininkas</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Shareholder</w:t>
            </w:r>
          </w:p>
        </w:tc>
      </w:tr>
      <w:tr w:rsidR="00477BFE" w:rsidRPr="000E7B87" w14:paraId="61FDD925" w14:textId="77777777" w:rsidTr="00477BFE">
        <w:tc>
          <w:tcPr>
            <w:tcW w:w="1566" w:type="pct"/>
            <w:shd w:val="clear" w:color="auto" w:fill="F2F2F2" w:themeFill="background1" w:themeFillShade="F2"/>
            <w:vAlign w:val="center"/>
          </w:tcPr>
          <w:p w14:paraId="494F0800" w14:textId="77777777" w:rsidR="00477BFE" w:rsidRPr="000E7B87" w:rsidRDefault="00477BFE" w:rsidP="00477BFE">
            <w:pPr>
              <w:rPr>
                <w:rFonts w:ascii="Arial" w:hAnsi="Arial" w:cs="Arial"/>
                <w:sz w:val="20"/>
                <w:szCs w:val="20"/>
              </w:rPr>
            </w:pPr>
            <w:r w:rsidRPr="000E7B87">
              <w:rPr>
                <w:rFonts w:ascii="Arial" w:hAnsi="Arial" w:cs="Arial"/>
                <w:b/>
                <w:sz w:val="20"/>
                <w:szCs w:val="20"/>
              </w:rPr>
              <w:t>Pavadinimas (vardas, pavardė)</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Title (name, surname)</w:t>
            </w:r>
          </w:p>
        </w:tc>
        <w:tc>
          <w:tcPr>
            <w:tcW w:w="1717" w:type="pct"/>
            <w:vAlign w:val="center"/>
          </w:tcPr>
          <w:p w14:paraId="77F2B480" w14:textId="5E946CE1"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35037DCC" w14:textId="714B5B58"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144C0AC0" w14:textId="77777777" w:rsidTr="00477BFE">
        <w:tc>
          <w:tcPr>
            <w:tcW w:w="1566" w:type="pct"/>
            <w:shd w:val="clear" w:color="auto" w:fill="F2F2F2" w:themeFill="background1" w:themeFillShade="F2"/>
            <w:vAlign w:val="center"/>
          </w:tcPr>
          <w:p w14:paraId="628038B5" w14:textId="77777777" w:rsidR="00477BFE" w:rsidRPr="000E7B87" w:rsidRDefault="00477BFE" w:rsidP="00477BFE">
            <w:pPr>
              <w:rPr>
                <w:rFonts w:ascii="Arial" w:hAnsi="Arial" w:cs="Arial"/>
                <w:sz w:val="20"/>
                <w:szCs w:val="20"/>
              </w:rPr>
            </w:pPr>
            <w:r w:rsidRPr="000E7B87">
              <w:rPr>
                <w:rFonts w:ascii="Arial" w:hAnsi="Arial" w:cs="Arial"/>
                <w:b/>
                <w:sz w:val="20"/>
                <w:szCs w:val="20"/>
              </w:rPr>
              <w:t>Adresas</w:t>
            </w:r>
            <w:r w:rsidRPr="000E7B87">
              <w:rPr>
                <w:rFonts w:ascii="Arial" w:hAnsi="Arial" w:cs="Arial"/>
                <w:sz w:val="20"/>
                <w:szCs w:val="20"/>
              </w:rPr>
              <w:t xml:space="preserve"> / </w:t>
            </w:r>
            <w:r w:rsidRPr="000E7B87">
              <w:rPr>
                <w:rFonts w:ascii="Arial" w:hAnsi="Arial" w:cs="Arial"/>
                <w:sz w:val="20"/>
                <w:szCs w:val="20"/>
                <w:lang w:val="en-GB"/>
              </w:rPr>
              <w:t>Address</w:t>
            </w:r>
          </w:p>
        </w:tc>
        <w:tc>
          <w:tcPr>
            <w:tcW w:w="1717" w:type="pct"/>
            <w:vAlign w:val="center"/>
          </w:tcPr>
          <w:p w14:paraId="6C0C508B" w14:textId="53F73D77"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2F7AC7B4" w14:textId="4ED1922E"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0427FDEE" w14:textId="77777777" w:rsidTr="00477BFE">
        <w:tc>
          <w:tcPr>
            <w:tcW w:w="1566" w:type="pct"/>
            <w:shd w:val="clear" w:color="auto" w:fill="F2F2F2" w:themeFill="background1" w:themeFillShade="F2"/>
            <w:vAlign w:val="center"/>
          </w:tcPr>
          <w:p w14:paraId="444530BB" w14:textId="77777777" w:rsidR="00477BFE" w:rsidRPr="000E7B87" w:rsidRDefault="00477BFE" w:rsidP="00477BFE">
            <w:pPr>
              <w:rPr>
                <w:rFonts w:ascii="Arial" w:hAnsi="Arial" w:cs="Arial"/>
                <w:sz w:val="20"/>
                <w:szCs w:val="20"/>
              </w:rPr>
            </w:pPr>
            <w:r w:rsidRPr="000E7B87">
              <w:rPr>
                <w:rFonts w:ascii="Arial" w:hAnsi="Arial" w:cs="Arial"/>
                <w:b/>
                <w:sz w:val="20"/>
                <w:szCs w:val="20"/>
              </w:rPr>
              <w:t>Kodas</w:t>
            </w:r>
            <w:r w:rsidRPr="000E7B87">
              <w:rPr>
                <w:rFonts w:ascii="Arial" w:hAnsi="Arial" w:cs="Arial"/>
                <w:sz w:val="20"/>
                <w:szCs w:val="20"/>
              </w:rPr>
              <w:t xml:space="preserve"> / </w:t>
            </w:r>
            <w:r w:rsidRPr="000E7B87">
              <w:rPr>
                <w:rFonts w:ascii="Arial" w:hAnsi="Arial" w:cs="Arial"/>
                <w:sz w:val="20"/>
                <w:szCs w:val="20"/>
                <w:lang w:val="en-GB"/>
              </w:rPr>
              <w:t>Code</w:t>
            </w:r>
          </w:p>
        </w:tc>
        <w:tc>
          <w:tcPr>
            <w:tcW w:w="1717" w:type="pct"/>
            <w:vAlign w:val="center"/>
          </w:tcPr>
          <w:p w14:paraId="2D6B4CA1" w14:textId="7B627BB1"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08677609" w14:textId="6B220082"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54952C18" w14:textId="77777777" w:rsidTr="00477BFE">
        <w:tc>
          <w:tcPr>
            <w:tcW w:w="1566" w:type="pct"/>
            <w:shd w:val="clear" w:color="auto" w:fill="F2F2F2" w:themeFill="background1" w:themeFillShade="F2"/>
            <w:vAlign w:val="center"/>
          </w:tcPr>
          <w:p w14:paraId="0D4551F4" w14:textId="77777777" w:rsidR="00477BFE" w:rsidRPr="000E7B87" w:rsidRDefault="00477BFE" w:rsidP="00477BFE">
            <w:pPr>
              <w:rPr>
                <w:rFonts w:ascii="Arial" w:hAnsi="Arial" w:cs="Arial"/>
                <w:sz w:val="20"/>
                <w:szCs w:val="20"/>
              </w:rPr>
            </w:pPr>
            <w:r w:rsidRPr="000E7B87">
              <w:rPr>
                <w:rFonts w:ascii="Arial" w:hAnsi="Arial" w:cs="Arial"/>
                <w:b/>
                <w:sz w:val="20"/>
                <w:szCs w:val="20"/>
              </w:rPr>
              <w:t xml:space="preserve">Banko </w:t>
            </w:r>
            <w:proofErr w:type="spellStart"/>
            <w:r w:rsidRPr="000E7B87">
              <w:rPr>
                <w:rFonts w:ascii="Arial" w:hAnsi="Arial" w:cs="Arial"/>
                <w:b/>
                <w:sz w:val="20"/>
                <w:szCs w:val="20"/>
              </w:rPr>
              <w:t>sąsk</w:t>
            </w:r>
            <w:proofErr w:type="spellEnd"/>
            <w:r w:rsidRPr="000E7B87">
              <w:rPr>
                <w:rFonts w:ascii="Arial" w:hAnsi="Arial" w:cs="Arial"/>
                <w:b/>
                <w:sz w:val="20"/>
                <w:szCs w:val="20"/>
              </w:rPr>
              <w:t>.</w:t>
            </w:r>
            <w:r w:rsidRPr="000E7B87">
              <w:rPr>
                <w:rFonts w:ascii="Arial" w:hAnsi="Arial" w:cs="Arial"/>
                <w:sz w:val="20"/>
                <w:szCs w:val="20"/>
              </w:rPr>
              <w:t xml:space="preserve"> / IBAN</w:t>
            </w:r>
          </w:p>
        </w:tc>
        <w:tc>
          <w:tcPr>
            <w:tcW w:w="1717" w:type="pct"/>
            <w:vAlign w:val="center"/>
          </w:tcPr>
          <w:p w14:paraId="3765C3D9" w14:textId="2DF7C4D7"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56173D3D" w14:textId="004B37CC"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53863AA9" w14:textId="77777777" w:rsidTr="00477BFE">
        <w:tc>
          <w:tcPr>
            <w:tcW w:w="1566" w:type="pct"/>
            <w:shd w:val="clear" w:color="auto" w:fill="F2F2F2" w:themeFill="background1" w:themeFillShade="F2"/>
            <w:vAlign w:val="center"/>
          </w:tcPr>
          <w:p w14:paraId="79C973E0" w14:textId="77777777" w:rsidR="00477BFE" w:rsidRPr="000E7B87" w:rsidRDefault="00477BFE" w:rsidP="00477BFE">
            <w:pPr>
              <w:rPr>
                <w:rFonts w:ascii="Arial" w:hAnsi="Arial" w:cs="Arial"/>
                <w:sz w:val="20"/>
                <w:szCs w:val="20"/>
              </w:rPr>
            </w:pPr>
            <w:r w:rsidRPr="000E7B87">
              <w:rPr>
                <w:rFonts w:ascii="Arial" w:hAnsi="Arial" w:cs="Arial"/>
                <w:b/>
                <w:sz w:val="20"/>
                <w:szCs w:val="20"/>
              </w:rPr>
              <w:t>SWIFT kodas</w:t>
            </w:r>
            <w:r w:rsidRPr="000E7B87">
              <w:rPr>
                <w:rFonts w:ascii="Arial" w:hAnsi="Arial" w:cs="Arial"/>
                <w:sz w:val="20"/>
                <w:szCs w:val="20"/>
              </w:rPr>
              <w:t xml:space="preserve"> / SWIFT </w:t>
            </w:r>
            <w:proofErr w:type="spellStart"/>
            <w:r w:rsidRPr="000E7B87">
              <w:rPr>
                <w:rFonts w:ascii="Arial" w:hAnsi="Arial" w:cs="Arial"/>
                <w:sz w:val="20"/>
                <w:szCs w:val="20"/>
              </w:rPr>
              <w:t>code</w:t>
            </w:r>
            <w:proofErr w:type="spellEnd"/>
          </w:p>
        </w:tc>
        <w:tc>
          <w:tcPr>
            <w:tcW w:w="1717" w:type="pct"/>
            <w:vAlign w:val="center"/>
          </w:tcPr>
          <w:p w14:paraId="406F4C70" w14:textId="6725AB2F"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08D44C78" w14:textId="3243E659"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48D39895" w14:textId="77777777" w:rsidTr="00477BFE">
        <w:tc>
          <w:tcPr>
            <w:tcW w:w="1566" w:type="pct"/>
            <w:shd w:val="clear" w:color="auto" w:fill="F2F2F2" w:themeFill="background1" w:themeFillShade="F2"/>
            <w:vAlign w:val="center"/>
          </w:tcPr>
          <w:p w14:paraId="5F853F88" w14:textId="77777777" w:rsidR="00477BFE" w:rsidRPr="000E7B87" w:rsidRDefault="00477BFE" w:rsidP="00477BFE">
            <w:pPr>
              <w:rPr>
                <w:rFonts w:ascii="Arial" w:hAnsi="Arial" w:cs="Arial"/>
                <w:sz w:val="20"/>
                <w:szCs w:val="20"/>
              </w:rPr>
            </w:pPr>
            <w:r w:rsidRPr="000E7B87">
              <w:rPr>
                <w:rFonts w:ascii="Arial" w:hAnsi="Arial" w:cs="Arial"/>
                <w:b/>
                <w:sz w:val="20"/>
                <w:szCs w:val="20"/>
              </w:rPr>
              <w:t>Telefonas</w:t>
            </w:r>
            <w:r w:rsidRPr="000E7B87">
              <w:rPr>
                <w:rFonts w:ascii="Arial" w:hAnsi="Arial" w:cs="Arial"/>
                <w:sz w:val="20"/>
                <w:szCs w:val="20"/>
              </w:rPr>
              <w:t xml:space="preserve"> / </w:t>
            </w:r>
            <w:r w:rsidRPr="000E7B87">
              <w:rPr>
                <w:rFonts w:ascii="Arial" w:hAnsi="Arial" w:cs="Arial"/>
                <w:sz w:val="20"/>
                <w:szCs w:val="20"/>
                <w:lang w:val="en-GB"/>
              </w:rPr>
              <w:t>Telephone</w:t>
            </w:r>
          </w:p>
        </w:tc>
        <w:tc>
          <w:tcPr>
            <w:tcW w:w="1717" w:type="pct"/>
            <w:vAlign w:val="center"/>
          </w:tcPr>
          <w:p w14:paraId="15E331F4" w14:textId="484FFFF2"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4800268C" w14:textId="061FAED4"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34A654D6" w14:textId="77777777" w:rsidTr="00477BFE">
        <w:tc>
          <w:tcPr>
            <w:tcW w:w="1566" w:type="pct"/>
            <w:shd w:val="clear" w:color="auto" w:fill="F2F2F2" w:themeFill="background1" w:themeFillShade="F2"/>
            <w:vAlign w:val="center"/>
          </w:tcPr>
          <w:p w14:paraId="78917028" w14:textId="77777777" w:rsidR="00477BFE" w:rsidRPr="000E7B87" w:rsidRDefault="00477BFE" w:rsidP="00477BFE">
            <w:pPr>
              <w:rPr>
                <w:rFonts w:ascii="Arial" w:hAnsi="Arial" w:cs="Arial"/>
                <w:sz w:val="20"/>
                <w:szCs w:val="20"/>
              </w:rPr>
            </w:pPr>
            <w:r w:rsidRPr="000E7B87">
              <w:rPr>
                <w:rFonts w:ascii="Arial" w:hAnsi="Arial" w:cs="Arial"/>
                <w:b/>
                <w:sz w:val="20"/>
                <w:szCs w:val="20"/>
              </w:rPr>
              <w:t>El. paštas</w:t>
            </w:r>
            <w:r w:rsidRPr="000E7B87">
              <w:rPr>
                <w:rFonts w:ascii="Arial" w:hAnsi="Arial" w:cs="Arial"/>
                <w:sz w:val="20"/>
                <w:szCs w:val="20"/>
              </w:rPr>
              <w:t xml:space="preserve"> / </w:t>
            </w:r>
            <w:r w:rsidRPr="000E7B87">
              <w:rPr>
                <w:rFonts w:ascii="Arial" w:hAnsi="Arial" w:cs="Arial"/>
                <w:sz w:val="20"/>
                <w:szCs w:val="20"/>
                <w:lang w:val="en-GB"/>
              </w:rPr>
              <w:t>E-mail</w:t>
            </w:r>
          </w:p>
        </w:tc>
        <w:tc>
          <w:tcPr>
            <w:tcW w:w="1717" w:type="pct"/>
            <w:vAlign w:val="center"/>
          </w:tcPr>
          <w:p w14:paraId="7E889B2C" w14:textId="5B257785"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59B5F5DF" w14:textId="17BAB177"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48192D6B" w14:textId="77777777" w:rsidTr="00477BFE">
        <w:tc>
          <w:tcPr>
            <w:tcW w:w="1566" w:type="pct"/>
            <w:shd w:val="clear" w:color="auto" w:fill="F2F2F2" w:themeFill="background1" w:themeFillShade="F2"/>
            <w:vAlign w:val="center"/>
          </w:tcPr>
          <w:p w14:paraId="6C117400" w14:textId="77777777" w:rsidR="00477BFE" w:rsidRPr="000E7B87" w:rsidRDefault="00477BFE" w:rsidP="00477BFE">
            <w:pPr>
              <w:rPr>
                <w:rFonts w:ascii="Arial" w:hAnsi="Arial" w:cs="Arial"/>
                <w:b/>
                <w:sz w:val="20"/>
                <w:szCs w:val="20"/>
              </w:rPr>
            </w:pPr>
            <w:r w:rsidRPr="000E7B87">
              <w:rPr>
                <w:rFonts w:ascii="Arial" w:hAnsi="Arial" w:cs="Arial"/>
                <w:b/>
                <w:sz w:val="20"/>
                <w:szCs w:val="20"/>
              </w:rPr>
              <w:t>Atstovo vardas ir pavardė</w:t>
            </w:r>
            <w:r w:rsidRPr="000E7B87">
              <w:rPr>
                <w:rFonts w:ascii="Arial" w:hAnsi="Arial" w:cs="Arial"/>
                <w:bCs/>
                <w:sz w:val="20"/>
                <w:szCs w:val="20"/>
              </w:rPr>
              <w:t xml:space="preserve"> / </w:t>
            </w:r>
            <w:r w:rsidRPr="000E7B87">
              <w:rPr>
                <w:rFonts w:ascii="Arial" w:hAnsi="Arial" w:cs="Arial"/>
                <w:b/>
                <w:sz w:val="20"/>
                <w:szCs w:val="20"/>
              </w:rPr>
              <w:br/>
            </w:r>
            <w:r w:rsidRPr="000E7B87">
              <w:rPr>
                <w:rFonts w:ascii="Arial" w:hAnsi="Arial" w:cs="Arial"/>
                <w:bCs/>
                <w:sz w:val="20"/>
                <w:szCs w:val="20"/>
                <w:lang w:val="en-GB"/>
              </w:rPr>
              <w:t>Representative’s Name, Surname</w:t>
            </w:r>
          </w:p>
        </w:tc>
        <w:tc>
          <w:tcPr>
            <w:tcW w:w="1717" w:type="pct"/>
            <w:vAlign w:val="center"/>
          </w:tcPr>
          <w:p w14:paraId="749C112B" w14:textId="580A6F05"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224B917D" w14:textId="066BA77E"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5BF1445E" w14:textId="77777777" w:rsidTr="00477BFE">
        <w:tc>
          <w:tcPr>
            <w:tcW w:w="1566" w:type="pct"/>
            <w:shd w:val="clear" w:color="auto" w:fill="F2F2F2" w:themeFill="background1" w:themeFillShade="F2"/>
            <w:vAlign w:val="center"/>
          </w:tcPr>
          <w:p w14:paraId="08F046E1" w14:textId="58BA784E" w:rsidR="00477BFE" w:rsidRPr="000E7B87" w:rsidRDefault="00477BFE" w:rsidP="00477BFE">
            <w:pPr>
              <w:rPr>
                <w:rFonts w:ascii="Arial" w:hAnsi="Arial" w:cs="Arial"/>
                <w:sz w:val="20"/>
                <w:szCs w:val="20"/>
              </w:rPr>
            </w:pPr>
            <w:r w:rsidRPr="000E7B87">
              <w:rPr>
                <w:rFonts w:ascii="Arial" w:hAnsi="Arial" w:cs="Arial"/>
                <w:b/>
                <w:sz w:val="20"/>
                <w:szCs w:val="20"/>
              </w:rPr>
              <w:t>Atstovo asmens kodas (gimimo data)</w:t>
            </w:r>
            <w:r w:rsidRPr="000E7B87">
              <w:rPr>
                <w:rFonts w:ascii="Arial" w:hAnsi="Arial" w:cs="Arial"/>
                <w:bCs/>
                <w:sz w:val="20"/>
                <w:szCs w:val="20"/>
              </w:rPr>
              <w:t xml:space="preserve"> /</w:t>
            </w:r>
            <w:r w:rsidRPr="000E7B87">
              <w:rPr>
                <w:rFonts w:ascii="Arial" w:hAnsi="Arial" w:cs="Arial"/>
                <w:b/>
                <w:sz w:val="20"/>
                <w:szCs w:val="20"/>
              </w:rPr>
              <w:br/>
            </w:r>
            <w:r w:rsidRPr="000E7B87">
              <w:rPr>
                <w:rFonts w:ascii="Arial" w:hAnsi="Arial" w:cs="Arial"/>
                <w:bCs/>
                <w:sz w:val="20"/>
                <w:szCs w:val="20"/>
                <w:lang w:val="en-GB"/>
              </w:rPr>
              <w:t>Representative’s Personal Code (Date of Birth)</w:t>
            </w:r>
          </w:p>
        </w:tc>
        <w:tc>
          <w:tcPr>
            <w:tcW w:w="1717" w:type="pct"/>
            <w:vAlign w:val="center"/>
          </w:tcPr>
          <w:p w14:paraId="04DBD386" w14:textId="185E214D"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004E6E7C" w14:textId="45619332"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r w:rsidR="00477BFE" w:rsidRPr="000E7B87" w14:paraId="1E014E0A" w14:textId="77777777" w:rsidTr="00477BFE">
        <w:tc>
          <w:tcPr>
            <w:tcW w:w="1566" w:type="pct"/>
            <w:shd w:val="clear" w:color="auto" w:fill="F2F2F2" w:themeFill="background1" w:themeFillShade="F2"/>
            <w:vAlign w:val="center"/>
          </w:tcPr>
          <w:p w14:paraId="51D8A244" w14:textId="77777777" w:rsidR="00477BFE" w:rsidRPr="000E7B87" w:rsidRDefault="00477BFE" w:rsidP="00477BFE">
            <w:pPr>
              <w:rPr>
                <w:rFonts w:ascii="Arial" w:hAnsi="Arial" w:cs="Arial"/>
                <w:sz w:val="20"/>
                <w:szCs w:val="20"/>
              </w:rPr>
            </w:pPr>
            <w:r w:rsidRPr="000E7B87">
              <w:rPr>
                <w:rFonts w:ascii="Arial" w:hAnsi="Arial" w:cs="Arial"/>
                <w:b/>
                <w:sz w:val="20"/>
                <w:szCs w:val="20"/>
              </w:rPr>
              <w:t>Atstovo adresas</w:t>
            </w:r>
            <w:r w:rsidRPr="000E7B87">
              <w:rPr>
                <w:rFonts w:ascii="Arial" w:hAnsi="Arial" w:cs="Arial"/>
                <w:bCs/>
                <w:sz w:val="20"/>
                <w:szCs w:val="20"/>
              </w:rPr>
              <w:t xml:space="preserve"> / </w:t>
            </w:r>
            <w:r w:rsidRPr="000E7B87">
              <w:rPr>
                <w:rFonts w:ascii="Arial" w:hAnsi="Arial" w:cs="Arial"/>
                <w:b/>
                <w:sz w:val="20"/>
                <w:szCs w:val="20"/>
              </w:rPr>
              <w:br/>
            </w:r>
            <w:r w:rsidRPr="000E7B87">
              <w:rPr>
                <w:rFonts w:ascii="Arial" w:hAnsi="Arial" w:cs="Arial"/>
                <w:bCs/>
                <w:sz w:val="20"/>
                <w:szCs w:val="20"/>
                <w:lang w:val="en-GB"/>
              </w:rPr>
              <w:t>Representative’s Address</w:t>
            </w:r>
          </w:p>
        </w:tc>
        <w:tc>
          <w:tcPr>
            <w:tcW w:w="1717" w:type="pct"/>
            <w:vAlign w:val="center"/>
          </w:tcPr>
          <w:p w14:paraId="7ED5E3F0" w14:textId="4DEE208A" w:rsidR="00477BFE" w:rsidRPr="0034692B" w:rsidRDefault="00477BFE" w:rsidP="00477BFE">
            <w:pPr>
              <w:jc w:val="center"/>
              <w:rPr>
                <w:rFonts w:ascii="Arial" w:hAnsi="Arial" w:cs="Arial"/>
                <w:sz w:val="20"/>
                <w:szCs w:val="20"/>
                <w:highlight w:val="lightGray"/>
              </w:rPr>
            </w:pPr>
            <w:r w:rsidRPr="00733020">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33020">
              <w:rPr>
                <w:rFonts w:ascii="Arial" w:eastAsia="Arial" w:hAnsi="Arial" w:cs="Arial"/>
                <w:color w:val="000000"/>
                <w:sz w:val="20"/>
                <w:szCs w:val="20"/>
                <w:highlight w:val="lightGray"/>
                <w:lang w:val="en-US"/>
              </w:rPr>
              <w:instrText xml:space="preserve"> FORMTEXT </w:instrText>
            </w:r>
            <w:r w:rsidRPr="00733020">
              <w:rPr>
                <w:rFonts w:ascii="Arial" w:eastAsia="Arial" w:hAnsi="Arial" w:cs="Arial"/>
                <w:color w:val="000000"/>
                <w:sz w:val="20"/>
                <w:szCs w:val="20"/>
                <w:highlight w:val="lightGray"/>
                <w:lang w:val="en-US"/>
              </w:rPr>
            </w:r>
            <w:r w:rsidRPr="00733020">
              <w:rPr>
                <w:rFonts w:ascii="Arial" w:eastAsia="Arial" w:hAnsi="Arial" w:cs="Arial"/>
                <w:color w:val="000000"/>
                <w:sz w:val="20"/>
                <w:szCs w:val="20"/>
                <w:highlight w:val="lightGray"/>
                <w:lang w:val="en-US"/>
              </w:rPr>
              <w:fldChar w:fldCharType="separate"/>
            </w:r>
            <w:r w:rsidRPr="00733020">
              <w:rPr>
                <w:rFonts w:ascii="Arial" w:eastAsia="Arial" w:hAnsi="Arial" w:cs="Arial"/>
                <w:color w:val="000000"/>
                <w:sz w:val="20"/>
                <w:szCs w:val="20"/>
                <w:highlight w:val="lightGray"/>
                <w:lang w:val="en-US"/>
              </w:rPr>
              <w:t>[...]</w:t>
            </w:r>
            <w:r w:rsidRPr="00733020">
              <w:rPr>
                <w:rFonts w:ascii="Arial" w:eastAsia="Arial" w:hAnsi="Arial" w:cs="Arial"/>
                <w:color w:val="000000"/>
                <w:sz w:val="20"/>
                <w:szCs w:val="20"/>
                <w:highlight w:val="lightGray"/>
              </w:rPr>
              <w:fldChar w:fldCharType="end"/>
            </w:r>
          </w:p>
        </w:tc>
        <w:tc>
          <w:tcPr>
            <w:tcW w:w="1717" w:type="pct"/>
            <w:vAlign w:val="center"/>
          </w:tcPr>
          <w:p w14:paraId="6E967B33" w14:textId="2653DEA8" w:rsidR="00477BFE" w:rsidRPr="0034692B" w:rsidRDefault="00477BFE" w:rsidP="00477BFE">
            <w:pPr>
              <w:jc w:val="center"/>
              <w:rPr>
                <w:rFonts w:ascii="Arial" w:hAnsi="Arial" w:cs="Arial"/>
                <w:sz w:val="20"/>
                <w:szCs w:val="20"/>
                <w:highlight w:val="lightGray"/>
              </w:rPr>
            </w:pPr>
            <w:r w:rsidRPr="008652D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8652DC">
              <w:rPr>
                <w:rFonts w:ascii="Arial" w:eastAsia="Arial" w:hAnsi="Arial" w:cs="Arial"/>
                <w:color w:val="000000"/>
                <w:sz w:val="20"/>
                <w:szCs w:val="20"/>
                <w:highlight w:val="lightGray"/>
                <w:lang w:val="en-US"/>
              </w:rPr>
              <w:instrText xml:space="preserve"> FORMTEXT </w:instrText>
            </w:r>
            <w:r w:rsidRPr="008652DC">
              <w:rPr>
                <w:rFonts w:ascii="Arial" w:eastAsia="Arial" w:hAnsi="Arial" w:cs="Arial"/>
                <w:color w:val="000000"/>
                <w:sz w:val="20"/>
                <w:szCs w:val="20"/>
                <w:highlight w:val="lightGray"/>
                <w:lang w:val="en-US"/>
              </w:rPr>
            </w:r>
            <w:r w:rsidRPr="008652DC">
              <w:rPr>
                <w:rFonts w:ascii="Arial" w:eastAsia="Arial" w:hAnsi="Arial" w:cs="Arial"/>
                <w:color w:val="000000"/>
                <w:sz w:val="20"/>
                <w:szCs w:val="20"/>
                <w:highlight w:val="lightGray"/>
                <w:lang w:val="en-US"/>
              </w:rPr>
              <w:fldChar w:fldCharType="separate"/>
            </w:r>
            <w:r w:rsidRPr="008652DC">
              <w:rPr>
                <w:rFonts w:ascii="Arial" w:eastAsia="Arial" w:hAnsi="Arial" w:cs="Arial"/>
                <w:color w:val="000000"/>
                <w:sz w:val="20"/>
                <w:szCs w:val="20"/>
                <w:highlight w:val="lightGray"/>
                <w:lang w:val="en-US"/>
              </w:rPr>
              <w:t>[...]</w:t>
            </w:r>
            <w:r w:rsidRPr="008652DC">
              <w:rPr>
                <w:rFonts w:ascii="Arial" w:eastAsia="Arial" w:hAnsi="Arial" w:cs="Arial"/>
                <w:color w:val="000000"/>
                <w:sz w:val="20"/>
                <w:szCs w:val="20"/>
                <w:highlight w:val="lightGray"/>
              </w:rPr>
              <w:fldChar w:fldCharType="end"/>
            </w:r>
          </w:p>
        </w:tc>
      </w:tr>
    </w:tbl>
    <w:p w14:paraId="331B8883" w14:textId="77777777" w:rsidR="004709D0" w:rsidRPr="000E7B87" w:rsidRDefault="004709D0" w:rsidP="00346A23">
      <w:pPr>
        <w:spacing w:after="0"/>
        <w:rPr>
          <w:rFonts w:ascii="Arial" w:hAnsi="Arial" w:cs="Arial"/>
          <w:sz w:val="20"/>
          <w:szCs w:val="20"/>
          <w:lang w:val="en-GB"/>
        </w:rPr>
      </w:pPr>
    </w:p>
    <w:tbl>
      <w:tblPr>
        <w:tblStyle w:val="Lentelstinklelis"/>
        <w:tblW w:w="9545"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32"/>
        <w:gridCol w:w="1971"/>
        <w:gridCol w:w="2869"/>
        <w:gridCol w:w="1973"/>
      </w:tblGrid>
      <w:tr w:rsidR="009043F1" w:rsidRPr="000E7B87" w14:paraId="305D90BC" w14:textId="77777777" w:rsidTr="00F11B6A">
        <w:tc>
          <w:tcPr>
            <w:tcW w:w="9545" w:type="dxa"/>
            <w:gridSpan w:val="4"/>
            <w:shd w:val="clear" w:color="auto" w:fill="D9D9D9" w:themeFill="background1" w:themeFillShade="D9"/>
          </w:tcPr>
          <w:p w14:paraId="4250C9E1" w14:textId="77777777" w:rsidR="009043F1" w:rsidRPr="000E7B87" w:rsidRDefault="00A03E5F" w:rsidP="00096005">
            <w:pPr>
              <w:keepNext/>
              <w:jc w:val="center"/>
              <w:rPr>
                <w:rFonts w:ascii="Arial" w:hAnsi="Arial" w:cs="Arial"/>
                <w:b/>
                <w:bCs/>
                <w:sz w:val="20"/>
                <w:szCs w:val="20"/>
              </w:rPr>
            </w:pPr>
            <w:r w:rsidRPr="000E7B87">
              <w:rPr>
                <w:rFonts w:ascii="Arial" w:hAnsi="Arial" w:cs="Arial"/>
                <w:b/>
                <w:bCs/>
                <w:sz w:val="20"/>
                <w:szCs w:val="20"/>
              </w:rPr>
              <w:t>Informacija apie kapitalą ir akcijas</w:t>
            </w:r>
            <w:r w:rsidRPr="000E7B87">
              <w:rPr>
                <w:rFonts w:ascii="Arial" w:hAnsi="Arial" w:cs="Arial"/>
                <w:sz w:val="20"/>
                <w:szCs w:val="20"/>
              </w:rPr>
              <w:t xml:space="preserve"> / </w:t>
            </w:r>
            <w:r w:rsidRPr="000E7B87">
              <w:rPr>
                <w:rFonts w:ascii="Arial" w:hAnsi="Arial" w:cs="Arial"/>
                <w:sz w:val="20"/>
                <w:szCs w:val="20"/>
                <w:lang w:val="en-GB"/>
              </w:rPr>
              <w:t>Information on the capital and shares</w:t>
            </w:r>
          </w:p>
        </w:tc>
      </w:tr>
      <w:tr w:rsidR="00477BFE" w:rsidRPr="000E7B87" w14:paraId="3C04A965" w14:textId="77777777" w:rsidTr="00477BFE">
        <w:tc>
          <w:tcPr>
            <w:tcW w:w="2732" w:type="dxa"/>
            <w:shd w:val="clear" w:color="auto" w:fill="F2F2F2" w:themeFill="background1" w:themeFillShade="F2"/>
            <w:vAlign w:val="center"/>
          </w:tcPr>
          <w:p w14:paraId="10864787" w14:textId="275BD2EE" w:rsidR="00477BFE" w:rsidRPr="000E7B87" w:rsidRDefault="00477BFE" w:rsidP="00477BFE">
            <w:pPr>
              <w:rPr>
                <w:rFonts w:ascii="Arial" w:hAnsi="Arial" w:cs="Arial"/>
                <w:sz w:val="20"/>
                <w:szCs w:val="20"/>
              </w:rPr>
            </w:pPr>
            <w:r w:rsidRPr="000E7B87">
              <w:rPr>
                <w:rFonts w:ascii="Arial" w:hAnsi="Arial" w:cs="Arial"/>
                <w:b/>
                <w:bCs/>
                <w:sz w:val="20"/>
                <w:szCs w:val="20"/>
              </w:rPr>
              <w:t>Akcininkų sprendimo data</w:t>
            </w:r>
            <w:r w:rsidR="00E236F5">
              <w:rPr>
                <w:rFonts w:ascii="Arial" w:hAnsi="Arial" w:cs="Arial"/>
                <w:b/>
                <w:bCs/>
                <w:sz w:val="20"/>
                <w:szCs w:val="20"/>
              </w:rPr>
              <w:t xml:space="preserve"> </w:t>
            </w:r>
            <w:r w:rsidRPr="000E7B87">
              <w:rPr>
                <w:rFonts w:ascii="Arial" w:hAnsi="Arial" w:cs="Arial"/>
                <w:sz w:val="20"/>
                <w:szCs w:val="20"/>
              </w:rPr>
              <w:t xml:space="preserve">/ </w:t>
            </w:r>
            <w:r w:rsidRPr="000E7B87">
              <w:rPr>
                <w:rFonts w:ascii="Arial" w:hAnsi="Arial" w:cs="Arial"/>
                <w:sz w:val="20"/>
                <w:szCs w:val="20"/>
                <w:lang w:val="en-GB"/>
              </w:rPr>
              <w:t>Date of the Shareholders’ Decision</w:t>
            </w:r>
          </w:p>
        </w:tc>
        <w:tc>
          <w:tcPr>
            <w:tcW w:w="1971" w:type="dxa"/>
            <w:vAlign w:val="center"/>
          </w:tcPr>
          <w:p w14:paraId="0A72C79C" w14:textId="27BD67B2" w:rsidR="00477BFE" w:rsidRPr="0034692B" w:rsidRDefault="00477BFE" w:rsidP="00477BFE">
            <w:pPr>
              <w:jc w:val="center"/>
              <w:rPr>
                <w:rFonts w:ascii="Arial" w:hAnsi="Arial" w:cs="Arial"/>
                <w:sz w:val="20"/>
                <w:szCs w:val="20"/>
                <w:highlight w:val="lightGray"/>
              </w:rPr>
            </w:pPr>
            <w:r w:rsidRPr="00A97347">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A97347">
              <w:rPr>
                <w:rFonts w:ascii="Arial" w:eastAsia="Arial" w:hAnsi="Arial" w:cs="Arial"/>
                <w:color w:val="000000"/>
                <w:sz w:val="20"/>
                <w:szCs w:val="20"/>
                <w:highlight w:val="lightGray"/>
                <w:lang w:val="en-US"/>
              </w:rPr>
              <w:instrText xml:space="preserve"> FORMTEXT </w:instrText>
            </w:r>
            <w:r w:rsidRPr="00A97347">
              <w:rPr>
                <w:rFonts w:ascii="Arial" w:eastAsia="Arial" w:hAnsi="Arial" w:cs="Arial"/>
                <w:color w:val="000000"/>
                <w:sz w:val="20"/>
                <w:szCs w:val="20"/>
                <w:highlight w:val="lightGray"/>
                <w:lang w:val="en-US"/>
              </w:rPr>
            </w:r>
            <w:r w:rsidRPr="00A97347">
              <w:rPr>
                <w:rFonts w:ascii="Arial" w:eastAsia="Arial" w:hAnsi="Arial" w:cs="Arial"/>
                <w:color w:val="000000"/>
                <w:sz w:val="20"/>
                <w:szCs w:val="20"/>
                <w:highlight w:val="lightGray"/>
                <w:lang w:val="en-US"/>
              </w:rPr>
              <w:fldChar w:fldCharType="separate"/>
            </w:r>
            <w:r w:rsidRPr="00A97347">
              <w:rPr>
                <w:rFonts w:ascii="Arial" w:eastAsia="Arial" w:hAnsi="Arial" w:cs="Arial"/>
                <w:color w:val="000000"/>
                <w:sz w:val="20"/>
                <w:szCs w:val="20"/>
                <w:highlight w:val="lightGray"/>
                <w:lang w:val="en-US"/>
              </w:rPr>
              <w:t>[...]</w:t>
            </w:r>
            <w:r w:rsidRPr="00A97347">
              <w:rPr>
                <w:rFonts w:ascii="Arial" w:eastAsia="Arial" w:hAnsi="Arial" w:cs="Arial"/>
                <w:color w:val="000000"/>
                <w:sz w:val="20"/>
                <w:szCs w:val="20"/>
                <w:highlight w:val="lightGray"/>
              </w:rPr>
              <w:fldChar w:fldCharType="end"/>
            </w:r>
          </w:p>
        </w:tc>
        <w:tc>
          <w:tcPr>
            <w:tcW w:w="2869" w:type="dxa"/>
            <w:shd w:val="clear" w:color="auto" w:fill="F2F2F2" w:themeFill="background1" w:themeFillShade="F2"/>
            <w:vAlign w:val="center"/>
          </w:tcPr>
          <w:p w14:paraId="70605CAC" w14:textId="77777777" w:rsidR="00477BFE" w:rsidRPr="000E7B87" w:rsidRDefault="00477BFE" w:rsidP="00477BFE">
            <w:pPr>
              <w:rPr>
                <w:rFonts w:ascii="Arial" w:hAnsi="Arial" w:cs="Arial"/>
                <w:b/>
                <w:bCs/>
                <w:sz w:val="20"/>
                <w:szCs w:val="20"/>
              </w:rPr>
            </w:pPr>
            <w:r w:rsidRPr="000E7B87">
              <w:rPr>
                <w:rFonts w:ascii="Arial" w:hAnsi="Arial" w:cs="Arial"/>
                <w:b/>
                <w:bCs/>
                <w:sz w:val="20"/>
                <w:szCs w:val="20"/>
              </w:rPr>
              <w:t>Vienos Naujos akcijos emisijos kaina</w:t>
            </w:r>
            <w:r w:rsidRPr="000E7B87">
              <w:rPr>
                <w:rFonts w:ascii="Arial" w:hAnsi="Arial" w:cs="Arial"/>
                <w:sz w:val="20"/>
                <w:szCs w:val="20"/>
              </w:rPr>
              <w:t xml:space="preserve"> / </w:t>
            </w:r>
            <w:r w:rsidRPr="000E7B87">
              <w:rPr>
                <w:rFonts w:ascii="Arial" w:hAnsi="Arial" w:cs="Arial"/>
                <w:sz w:val="20"/>
                <w:szCs w:val="20"/>
                <w:lang w:val="en-GB"/>
              </w:rPr>
              <w:t>Price of One New Share</w:t>
            </w:r>
          </w:p>
        </w:tc>
        <w:tc>
          <w:tcPr>
            <w:tcW w:w="1973" w:type="dxa"/>
            <w:vAlign w:val="center"/>
          </w:tcPr>
          <w:p w14:paraId="3BD02ABF" w14:textId="06B8BDCC" w:rsidR="00477BFE" w:rsidRPr="0034692B" w:rsidRDefault="00477BFE" w:rsidP="00477BFE">
            <w:pPr>
              <w:jc w:val="center"/>
              <w:rPr>
                <w:rFonts w:ascii="Arial" w:hAnsi="Arial" w:cs="Arial"/>
                <w:sz w:val="20"/>
                <w:szCs w:val="20"/>
                <w:highlight w:val="lightGray"/>
              </w:rPr>
            </w:pPr>
            <w:r w:rsidRPr="007C1CB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C1CBC">
              <w:rPr>
                <w:rFonts w:ascii="Arial" w:eastAsia="Arial" w:hAnsi="Arial" w:cs="Arial"/>
                <w:color w:val="000000"/>
                <w:sz w:val="20"/>
                <w:szCs w:val="20"/>
                <w:highlight w:val="lightGray"/>
                <w:lang w:val="en-US"/>
              </w:rPr>
              <w:instrText xml:space="preserve"> FORMTEXT </w:instrText>
            </w:r>
            <w:r w:rsidRPr="007C1CBC">
              <w:rPr>
                <w:rFonts w:ascii="Arial" w:eastAsia="Arial" w:hAnsi="Arial" w:cs="Arial"/>
                <w:color w:val="000000"/>
                <w:sz w:val="20"/>
                <w:szCs w:val="20"/>
                <w:highlight w:val="lightGray"/>
                <w:lang w:val="en-US"/>
              </w:rPr>
            </w:r>
            <w:r w:rsidRPr="007C1CBC">
              <w:rPr>
                <w:rFonts w:ascii="Arial" w:eastAsia="Arial" w:hAnsi="Arial" w:cs="Arial"/>
                <w:color w:val="000000"/>
                <w:sz w:val="20"/>
                <w:szCs w:val="20"/>
                <w:highlight w:val="lightGray"/>
                <w:lang w:val="en-US"/>
              </w:rPr>
              <w:fldChar w:fldCharType="separate"/>
            </w:r>
            <w:r w:rsidRPr="007C1CBC">
              <w:rPr>
                <w:rFonts w:ascii="Arial" w:eastAsia="Arial" w:hAnsi="Arial" w:cs="Arial"/>
                <w:color w:val="000000"/>
                <w:sz w:val="20"/>
                <w:szCs w:val="20"/>
                <w:highlight w:val="lightGray"/>
                <w:lang w:val="en-US"/>
              </w:rPr>
              <w:t>[...]</w:t>
            </w:r>
            <w:r w:rsidRPr="007C1CBC">
              <w:rPr>
                <w:rFonts w:ascii="Arial" w:eastAsia="Arial" w:hAnsi="Arial" w:cs="Arial"/>
                <w:color w:val="000000"/>
                <w:sz w:val="20"/>
                <w:szCs w:val="20"/>
                <w:highlight w:val="lightGray"/>
              </w:rPr>
              <w:fldChar w:fldCharType="end"/>
            </w:r>
          </w:p>
        </w:tc>
      </w:tr>
      <w:tr w:rsidR="00477BFE" w:rsidRPr="000E7B87" w14:paraId="1395ADF8" w14:textId="77777777" w:rsidTr="00477BFE">
        <w:tc>
          <w:tcPr>
            <w:tcW w:w="2732" w:type="dxa"/>
            <w:shd w:val="clear" w:color="auto" w:fill="F2F2F2" w:themeFill="background1" w:themeFillShade="F2"/>
            <w:vAlign w:val="center"/>
          </w:tcPr>
          <w:p w14:paraId="19E35086" w14:textId="77777777" w:rsidR="00477BFE" w:rsidRPr="000E7B87" w:rsidRDefault="00477BFE" w:rsidP="00477BFE">
            <w:pPr>
              <w:rPr>
                <w:rFonts w:ascii="Arial" w:hAnsi="Arial" w:cs="Arial"/>
                <w:sz w:val="20"/>
                <w:szCs w:val="20"/>
              </w:rPr>
            </w:pPr>
            <w:r w:rsidRPr="000E7B87">
              <w:rPr>
                <w:rFonts w:ascii="Arial" w:hAnsi="Arial" w:cs="Arial"/>
                <w:b/>
                <w:bCs/>
                <w:sz w:val="20"/>
                <w:szCs w:val="20"/>
              </w:rPr>
              <w:t>Dabartinis kapitalas</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Current Share Capital</w:t>
            </w:r>
          </w:p>
        </w:tc>
        <w:tc>
          <w:tcPr>
            <w:tcW w:w="1971" w:type="dxa"/>
            <w:vAlign w:val="center"/>
          </w:tcPr>
          <w:p w14:paraId="4094ED6F" w14:textId="37F2B59B" w:rsidR="00477BFE" w:rsidRPr="0034692B" w:rsidRDefault="00477BFE" w:rsidP="00477BFE">
            <w:pPr>
              <w:jc w:val="center"/>
              <w:rPr>
                <w:rFonts w:ascii="Arial" w:hAnsi="Arial" w:cs="Arial"/>
                <w:sz w:val="20"/>
                <w:szCs w:val="20"/>
                <w:highlight w:val="lightGray"/>
              </w:rPr>
            </w:pPr>
            <w:r w:rsidRPr="00A97347">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A97347">
              <w:rPr>
                <w:rFonts w:ascii="Arial" w:eastAsia="Arial" w:hAnsi="Arial" w:cs="Arial"/>
                <w:color w:val="000000"/>
                <w:sz w:val="20"/>
                <w:szCs w:val="20"/>
                <w:highlight w:val="lightGray"/>
                <w:lang w:val="en-US"/>
              </w:rPr>
              <w:instrText xml:space="preserve"> FORMTEXT </w:instrText>
            </w:r>
            <w:r w:rsidRPr="00A97347">
              <w:rPr>
                <w:rFonts w:ascii="Arial" w:eastAsia="Arial" w:hAnsi="Arial" w:cs="Arial"/>
                <w:color w:val="000000"/>
                <w:sz w:val="20"/>
                <w:szCs w:val="20"/>
                <w:highlight w:val="lightGray"/>
                <w:lang w:val="en-US"/>
              </w:rPr>
            </w:r>
            <w:r w:rsidRPr="00A97347">
              <w:rPr>
                <w:rFonts w:ascii="Arial" w:eastAsia="Arial" w:hAnsi="Arial" w:cs="Arial"/>
                <w:color w:val="000000"/>
                <w:sz w:val="20"/>
                <w:szCs w:val="20"/>
                <w:highlight w:val="lightGray"/>
                <w:lang w:val="en-US"/>
              </w:rPr>
              <w:fldChar w:fldCharType="separate"/>
            </w:r>
            <w:r w:rsidRPr="00A97347">
              <w:rPr>
                <w:rFonts w:ascii="Arial" w:eastAsia="Arial" w:hAnsi="Arial" w:cs="Arial"/>
                <w:color w:val="000000"/>
                <w:sz w:val="20"/>
                <w:szCs w:val="20"/>
                <w:highlight w:val="lightGray"/>
                <w:lang w:val="en-US"/>
              </w:rPr>
              <w:t>[...]</w:t>
            </w:r>
            <w:r w:rsidRPr="00A97347">
              <w:rPr>
                <w:rFonts w:ascii="Arial" w:eastAsia="Arial" w:hAnsi="Arial" w:cs="Arial"/>
                <w:color w:val="000000"/>
                <w:sz w:val="20"/>
                <w:szCs w:val="20"/>
                <w:highlight w:val="lightGray"/>
              </w:rPr>
              <w:fldChar w:fldCharType="end"/>
            </w:r>
          </w:p>
        </w:tc>
        <w:tc>
          <w:tcPr>
            <w:tcW w:w="2869" w:type="dxa"/>
            <w:shd w:val="clear" w:color="auto" w:fill="F2F2F2" w:themeFill="background1" w:themeFillShade="F2"/>
            <w:vAlign w:val="center"/>
          </w:tcPr>
          <w:p w14:paraId="2C65A37A" w14:textId="49847F0F" w:rsidR="00477BFE" w:rsidRPr="000E7B87" w:rsidRDefault="00477BFE" w:rsidP="00477BFE">
            <w:pPr>
              <w:rPr>
                <w:rFonts w:ascii="Arial" w:hAnsi="Arial" w:cs="Arial"/>
                <w:b/>
                <w:bCs/>
                <w:sz w:val="20"/>
                <w:szCs w:val="20"/>
              </w:rPr>
            </w:pPr>
            <w:r w:rsidRPr="000E7B87">
              <w:rPr>
                <w:rFonts w:ascii="Arial" w:hAnsi="Arial" w:cs="Arial"/>
                <w:b/>
                <w:bCs/>
                <w:sz w:val="20"/>
                <w:szCs w:val="20"/>
              </w:rPr>
              <w:t>Akcininko akcijų skaičius</w:t>
            </w:r>
            <w:r w:rsidRPr="000E7B87">
              <w:rPr>
                <w:rFonts w:ascii="Arial" w:hAnsi="Arial" w:cs="Arial"/>
                <w:sz w:val="20"/>
                <w:szCs w:val="20"/>
              </w:rPr>
              <w:t xml:space="preserve"> / </w:t>
            </w:r>
            <w:r w:rsidRPr="000E7B87">
              <w:rPr>
                <w:rFonts w:ascii="Arial" w:hAnsi="Arial" w:cs="Arial"/>
                <w:b/>
                <w:bCs/>
                <w:sz w:val="20"/>
                <w:szCs w:val="20"/>
              </w:rPr>
              <w:br/>
            </w:r>
            <w:r w:rsidRPr="000E7B87">
              <w:rPr>
                <w:rFonts w:ascii="Arial" w:hAnsi="Arial" w:cs="Arial"/>
                <w:sz w:val="20"/>
                <w:szCs w:val="20"/>
                <w:lang w:val="en-GB"/>
              </w:rPr>
              <w:t>Amount of the Shareholder’s Shares</w:t>
            </w:r>
          </w:p>
        </w:tc>
        <w:tc>
          <w:tcPr>
            <w:tcW w:w="1973" w:type="dxa"/>
            <w:vAlign w:val="center"/>
          </w:tcPr>
          <w:p w14:paraId="523D453A" w14:textId="146999C3" w:rsidR="00477BFE" w:rsidRPr="0034692B" w:rsidRDefault="00477BFE" w:rsidP="00477BFE">
            <w:pPr>
              <w:jc w:val="center"/>
              <w:rPr>
                <w:rFonts w:ascii="Arial" w:hAnsi="Arial" w:cs="Arial"/>
                <w:sz w:val="20"/>
                <w:szCs w:val="20"/>
                <w:highlight w:val="lightGray"/>
              </w:rPr>
            </w:pPr>
            <w:r w:rsidRPr="007C1CB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C1CBC">
              <w:rPr>
                <w:rFonts w:ascii="Arial" w:eastAsia="Arial" w:hAnsi="Arial" w:cs="Arial"/>
                <w:color w:val="000000"/>
                <w:sz w:val="20"/>
                <w:szCs w:val="20"/>
                <w:highlight w:val="lightGray"/>
                <w:lang w:val="en-US"/>
              </w:rPr>
              <w:instrText xml:space="preserve"> FORMTEXT </w:instrText>
            </w:r>
            <w:r w:rsidRPr="007C1CBC">
              <w:rPr>
                <w:rFonts w:ascii="Arial" w:eastAsia="Arial" w:hAnsi="Arial" w:cs="Arial"/>
                <w:color w:val="000000"/>
                <w:sz w:val="20"/>
                <w:szCs w:val="20"/>
                <w:highlight w:val="lightGray"/>
                <w:lang w:val="en-US"/>
              </w:rPr>
            </w:r>
            <w:r w:rsidRPr="007C1CBC">
              <w:rPr>
                <w:rFonts w:ascii="Arial" w:eastAsia="Arial" w:hAnsi="Arial" w:cs="Arial"/>
                <w:color w:val="000000"/>
                <w:sz w:val="20"/>
                <w:szCs w:val="20"/>
                <w:highlight w:val="lightGray"/>
                <w:lang w:val="en-US"/>
              </w:rPr>
              <w:fldChar w:fldCharType="separate"/>
            </w:r>
            <w:r w:rsidRPr="007C1CBC">
              <w:rPr>
                <w:rFonts w:ascii="Arial" w:eastAsia="Arial" w:hAnsi="Arial" w:cs="Arial"/>
                <w:color w:val="000000"/>
                <w:sz w:val="20"/>
                <w:szCs w:val="20"/>
                <w:highlight w:val="lightGray"/>
                <w:lang w:val="en-US"/>
              </w:rPr>
              <w:t>[...]</w:t>
            </w:r>
            <w:r w:rsidRPr="007C1CBC">
              <w:rPr>
                <w:rFonts w:ascii="Arial" w:eastAsia="Arial" w:hAnsi="Arial" w:cs="Arial"/>
                <w:color w:val="000000"/>
                <w:sz w:val="20"/>
                <w:szCs w:val="20"/>
                <w:highlight w:val="lightGray"/>
              </w:rPr>
              <w:fldChar w:fldCharType="end"/>
            </w:r>
          </w:p>
        </w:tc>
      </w:tr>
      <w:tr w:rsidR="00477BFE" w:rsidRPr="000E7B87" w14:paraId="038C37F3" w14:textId="77777777" w:rsidTr="00477BFE">
        <w:tc>
          <w:tcPr>
            <w:tcW w:w="2732" w:type="dxa"/>
            <w:shd w:val="clear" w:color="auto" w:fill="F2F2F2" w:themeFill="background1" w:themeFillShade="F2"/>
            <w:vAlign w:val="center"/>
          </w:tcPr>
          <w:p w14:paraId="703FCC25" w14:textId="77777777" w:rsidR="00477BFE" w:rsidRPr="000E7B87" w:rsidRDefault="00477BFE" w:rsidP="00477BFE">
            <w:pPr>
              <w:rPr>
                <w:rFonts w:ascii="Arial" w:hAnsi="Arial" w:cs="Arial"/>
                <w:sz w:val="20"/>
                <w:szCs w:val="20"/>
              </w:rPr>
            </w:pPr>
            <w:r w:rsidRPr="000E7B87">
              <w:rPr>
                <w:rFonts w:ascii="Arial" w:hAnsi="Arial" w:cs="Arial"/>
                <w:b/>
                <w:bCs/>
                <w:sz w:val="20"/>
                <w:szCs w:val="20"/>
              </w:rPr>
              <w:t>Kapitalo didinimo suma</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Amount of the Capital Increase</w:t>
            </w:r>
          </w:p>
        </w:tc>
        <w:tc>
          <w:tcPr>
            <w:tcW w:w="1971" w:type="dxa"/>
            <w:vAlign w:val="center"/>
          </w:tcPr>
          <w:p w14:paraId="5A87AB77" w14:textId="78A7B7DF" w:rsidR="00477BFE" w:rsidRPr="0034692B" w:rsidRDefault="00477BFE" w:rsidP="00477BFE">
            <w:pPr>
              <w:jc w:val="center"/>
              <w:rPr>
                <w:rFonts w:ascii="Arial" w:hAnsi="Arial" w:cs="Arial"/>
                <w:sz w:val="20"/>
                <w:szCs w:val="20"/>
                <w:highlight w:val="lightGray"/>
              </w:rPr>
            </w:pPr>
            <w:r w:rsidRPr="00A97347">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A97347">
              <w:rPr>
                <w:rFonts w:ascii="Arial" w:eastAsia="Arial" w:hAnsi="Arial" w:cs="Arial"/>
                <w:color w:val="000000"/>
                <w:sz w:val="20"/>
                <w:szCs w:val="20"/>
                <w:highlight w:val="lightGray"/>
                <w:lang w:val="en-US"/>
              </w:rPr>
              <w:instrText xml:space="preserve"> FORMTEXT </w:instrText>
            </w:r>
            <w:r w:rsidRPr="00A97347">
              <w:rPr>
                <w:rFonts w:ascii="Arial" w:eastAsia="Arial" w:hAnsi="Arial" w:cs="Arial"/>
                <w:color w:val="000000"/>
                <w:sz w:val="20"/>
                <w:szCs w:val="20"/>
                <w:highlight w:val="lightGray"/>
                <w:lang w:val="en-US"/>
              </w:rPr>
            </w:r>
            <w:r w:rsidRPr="00A97347">
              <w:rPr>
                <w:rFonts w:ascii="Arial" w:eastAsia="Arial" w:hAnsi="Arial" w:cs="Arial"/>
                <w:color w:val="000000"/>
                <w:sz w:val="20"/>
                <w:szCs w:val="20"/>
                <w:highlight w:val="lightGray"/>
                <w:lang w:val="en-US"/>
              </w:rPr>
              <w:fldChar w:fldCharType="separate"/>
            </w:r>
            <w:r w:rsidRPr="00A97347">
              <w:rPr>
                <w:rFonts w:ascii="Arial" w:eastAsia="Arial" w:hAnsi="Arial" w:cs="Arial"/>
                <w:color w:val="000000"/>
                <w:sz w:val="20"/>
                <w:szCs w:val="20"/>
                <w:highlight w:val="lightGray"/>
                <w:lang w:val="en-US"/>
              </w:rPr>
              <w:t>[...]</w:t>
            </w:r>
            <w:r w:rsidRPr="00A97347">
              <w:rPr>
                <w:rFonts w:ascii="Arial" w:eastAsia="Arial" w:hAnsi="Arial" w:cs="Arial"/>
                <w:color w:val="000000"/>
                <w:sz w:val="20"/>
                <w:szCs w:val="20"/>
                <w:highlight w:val="lightGray"/>
              </w:rPr>
              <w:fldChar w:fldCharType="end"/>
            </w:r>
          </w:p>
        </w:tc>
        <w:tc>
          <w:tcPr>
            <w:tcW w:w="2869" w:type="dxa"/>
            <w:shd w:val="clear" w:color="auto" w:fill="F2F2F2" w:themeFill="background1" w:themeFillShade="F2"/>
            <w:vAlign w:val="center"/>
          </w:tcPr>
          <w:p w14:paraId="21C9D02B" w14:textId="47B48214" w:rsidR="00477BFE" w:rsidRPr="000E7B87" w:rsidRDefault="00477BFE" w:rsidP="00477BFE">
            <w:pPr>
              <w:rPr>
                <w:rFonts w:ascii="Arial" w:hAnsi="Arial" w:cs="Arial"/>
                <w:b/>
                <w:bCs/>
                <w:sz w:val="20"/>
                <w:szCs w:val="20"/>
              </w:rPr>
            </w:pPr>
            <w:r w:rsidRPr="000E7B87">
              <w:rPr>
                <w:rFonts w:ascii="Arial" w:hAnsi="Arial" w:cs="Arial"/>
                <w:b/>
                <w:bCs/>
                <w:sz w:val="20"/>
                <w:szCs w:val="20"/>
              </w:rPr>
              <w:t>Akcininko akcijų kaina</w:t>
            </w:r>
            <w:r w:rsidRPr="000E7B87">
              <w:rPr>
                <w:rFonts w:ascii="Arial" w:hAnsi="Arial" w:cs="Arial"/>
                <w:sz w:val="20"/>
                <w:szCs w:val="20"/>
              </w:rPr>
              <w:t xml:space="preserve"> / </w:t>
            </w:r>
            <w:r w:rsidRPr="000E7B87">
              <w:rPr>
                <w:rFonts w:ascii="Arial" w:hAnsi="Arial" w:cs="Arial"/>
                <w:b/>
                <w:bCs/>
                <w:sz w:val="20"/>
                <w:szCs w:val="20"/>
              </w:rPr>
              <w:br/>
            </w:r>
            <w:r w:rsidRPr="000E7B87">
              <w:rPr>
                <w:rFonts w:ascii="Arial" w:hAnsi="Arial" w:cs="Arial"/>
                <w:sz w:val="20"/>
                <w:szCs w:val="20"/>
                <w:lang w:val="en-GB"/>
              </w:rPr>
              <w:t>Price of the Shareholder’s Shares</w:t>
            </w:r>
          </w:p>
        </w:tc>
        <w:tc>
          <w:tcPr>
            <w:tcW w:w="1973" w:type="dxa"/>
            <w:vAlign w:val="center"/>
          </w:tcPr>
          <w:p w14:paraId="5643D697" w14:textId="56455194" w:rsidR="00477BFE" w:rsidRPr="0034692B" w:rsidRDefault="00477BFE" w:rsidP="00477BFE">
            <w:pPr>
              <w:jc w:val="center"/>
              <w:rPr>
                <w:rFonts w:ascii="Arial" w:hAnsi="Arial" w:cs="Arial"/>
                <w:sz w:val="20"/>
                <w:szCs w:val="20"/>
                <w:highlight w:val="lightGray"/>
              </w:rPr>
            </w:pPr>
            <w:r w:rsidRPr="007C1CB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C1CBC">
              <w:rPr>
                <w:rFonts w:ascii="Arial" w:eastAsia="Arial" w:hAnsi="Arial" w:cs="Arial"/>
                <w:color w:val="000000"/>
                <w:sz w:val="20"/>
                <w:szCs w:val="20"/>
                <w:highlight w:val="lightGray"/>
                <w:lang w:val="en-US"/>
              </w:rPr>
              <w:instrText xml:space="preserve"> FORMTEXT </w:instrText>
            </w:r>
            <w:r w:rsidRPr="007C1CBC">
              <w:rPr>
                <w:rFonts w:ascii="Arial" w:eastAsia="Arial" w:hAnsi="Arial" w:cs="Arial"/>
                <w:color w:val="000000"/>
                <w:sz w:val="20"/>
                <w:szCs w:val="20"/>
                <w:highlight w:val="lightGray"/>
                <w:lang w:val="en-US"/>
              </w:rPr>
            </w:r>
            <w:r w:rsidRPr="007C1CBC">
              <w:rPr>
                <w:rFonts w:ascii="Arial" w:eastAsia="Arial" w:hAnsi="Arial" w:cs="Arial"/>
                <w:color w:val="000000"/>
                <w:sz w:val="20"/>
                <w:szCs w:val="20"/>
                <w:highlight w:val="lightGray"/>
                <w:lang w:val="en-US"/>
              </w:rPr>
              <w:fldChar w:fldCharType="separate"/>
            </w:r>
            <w:r w:rsidRPr="007C1CBC">
              <w:rPr>
                <w:rFonts w:ascii="Arial" w:eastAsia="Arial" w:hAnsi="Arial" w:cs="Arial"/>
                <w:color w:val="000000"/>
                <w:sz w:val="20"/>
                <w:szCs w:val="20"/>
                <w:highlight w:val="lightGray"/>
                <w:lang w:val="en-US"/>
              </w:rPr>
              <w:t>[...]</w:t>
            </w:r>
            <w:r w:rsidRPr="007C1CBC">
              <w:rPr>
                <w:rFonts w:ascii="Arial" w:eastAsia="Arial" w:hAnsi="Arial" w:cs="Arial"/>
                <w:color w:val="000000"/>
                <w:sz w:val="20"/>
                <w:szCs w:val="20"/>
                <w:highlight w:val="lightGray"/>
              </w:rPr>
              <w:fldChar w:fldCharType="end"/>
            </w:r>
          </w:p>
        </w:tc>
      </w:tr>
      <w:tr w:rsidR="00477BFE" w:rsidRPr="000E7B87" w14:paraId="06CC8CBC" w14:textId="77777777" w:rsidTr="00477BFE">
        <w:tc>
          <w:tcPr>
            <w:tcW w:w="2732" w:type="dxa"/>
            <w:shd w:val="clear" w:color="auto" w:fill="F2F2F2" w:themeFill="background1" w:themeFillShade="F2"/>
            <w:vAlign w:val="center"/>
          </w:tcPr>
          <w:p w14:paraId="354B17A1" w14:textId="77777777" w:rsidR="00477BFE" w:rsidRPr="000E7B87" w:rsidRDefault="00477BFE" w:rsidP="00477BFE">
            <w:pPr>
              <w:rPr>
                <w:rFonts w:ascii="Arial" w:hAnsi="Arial" w:cs="Arial"/>
                <w:sz w:val="20"/>
                <w:szCs w:val="20"/>
              </w:rPr>
            </w:pPr>
            <w:r w:rsidRPr="000E7B87">
              <w:rPr>
                <w:rFonts w:ascii="Arial" w:hAnsi="Arial" w:cs="Arial"/>
                <w:b/>
                <w:bCs/>
                <w:sz w:val="20"/>
                <w:szCs w:val="20"/>
              </w:rPr>
              <w:t>Padidintas kapitalas</w:t>
            </w:r>
            <w:r w:rsidRPr="000E7B87">
              <w:rPr>
                <w:rFonts w:ascii="Arial" w:hAnsi="Arial" w:cs="Arial"/>
                <w:sz w:val="20"/>
                <w:szCs w:val="20"/>
              </w:rPr>
              <w:t xml:space="preserve"> / </w:t>
            </w:r>
            <w:r w:rsidRPr="000E7B87">
              <w:rPr>
                <w:rFonts w:ascii="Arial" w:hAnsi="Arial" w:cs="Arial"/>
                <w:sz w:val="20"/>
                <w:szCs w:val="20"/>
                <w:lang w:val="en-GB"/>
              </w:rPr>
              <w:br/>
              <w:t>Increased Share Capital</w:t>
            </w:r>
          </w:p>
        </w:tc>
        <w:tc>
          <w:tcPr>
            <w:tcW w:w="1971" w:type="dxa"/>
            <w:vAlign w:val="center"/>
          </w:tcPr>
          <w:p w14:paraId="1CD657BA" w14:textId="76331700" w:rsidR="00477BFE" w:rsidRPr="0034692B" w:rsidRDefault="00477BFE" w:rsidP="00477BFE">
            <w:pPr>
              <w:jc w:val="center"/>
              <w:rPr>
                <w:rFonts w:ascii="Arial" w:hAnsi="Arial" w:cs="Arial"/>
                <w:sz w:val="20"/>
                <w:szCs w:val="20"/>
                <w:highlight w:val="lightGray"/>
              </w:rPr>
            </w:pPr>
            <w:r w:rsidRPr="00A97347">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A97347">
              <w:rPr>
                <w:rFonts w:ascii="Arial" w:eastAsia="Arial" w:hAnsi="Arial" w:cs="Arial"/>
                <w:color w:val="000000"/>
                <w:sz w:val="20"/>
                <w:szCs w:val="20"/>
                <w:highlight w:val="lightGray"/>
                <w:lang w:val="en-US"/>
              </w:rPr>
              <w:instrText xml:space="preserve"> FORMTEXT </w:instrText>
            </w:r>
            <w:r w:rsidRPr="00A97347">
              <w:rPr>
                <w:rFonts w:ascii="Arial" w:eastAsia="Arial" w:hAnsi="Arial" w:cs="Arial"/>
                <w:color w:val="000000"/>
                <w:sz w:val="20"/>
                <w:szCs w:val="20"/>
                <w:highlight w:val="lightGray"/>
                <w:lang w:val="en-US"/>
              </w:rPr>
            </w:r>
            <w:r w:rsidRPr="00A97347">
              <w:rPr>
                <w:rFonts w:ascii="Arial" w:eastAsia="Arial" w:hAnsi="Arial" w:cs="Arial"/>
                <w:color w:val="000000"/>
                <w:sz w:val="20"/>
                <w:szCs w:val="20"/>
                <w:highlight w:val="lightGray"/>
                <w:lang w:val="en-US"/>
              </w:rPr>
              <w:fldChar w:fldCharType="separate"/>
            </w:r>
            <w:r w:rsidRPr="00A97347">
              <w:rPr>
                <w:rFonts w:ascii="Arial" w:eastAsia="Arial" w:hAnsi="Arial" w:cs="Arial"/>
                <w:color w:val="000000"/>
                <w:sz w:val="20"/>
                <w:szCs w:val="20"/>
                <w:highlight w:val="lightGray"/>
                <w:lang w:val="en-US"/>
              </w:rPr>
              <w:t>[...]</w:t>
            </w:r>
            <w:r w:rsidRPr="00A97347">
              <w:rPr>
                <w:rFonts w:ascii="Arial" w:eastAsia="Arial" w:hAnsi="Arial" w:cs="Arial"/>
                <w:color w:val="000000"/>
                <w:sz w:val="20"/>
                <w:szCs w:val="20"/>
                <w:highlight w:val="lightGray"/>
              </w:rPr>
              <w:fldChar w:fldCharType="end"/>
            </w:r>
          </w:p>
        </w:tc>
        <w:tc>
          <w:tcPr>
            <w:tcW w:w="2869" w:type="dxa"/>
            <w:shd w:val="clear" w:color="auto" w:fill="F2F2F2" w:themeFill="background1" w:themeFillShade="F2"/>
            <w:vAlign w:val="center"/>
          </w:tcPr>
          <w:p w14:paraId="65F0450C" w14:textId="7890FE08" w:rsidR="00477BFE" w:rsidRPr="000E7B87" w:rsidRDefault="00477BFE" w:rsidP="00477BFE">
            <w:pPr>
              <w:rPr>
                <w:rFonts w:ascii="Arial" w:hAnsi="Arial" w:cs="Arial"/>
                <w:sz w:val="20"/>
                <w:szCs w:val="20"/>
              </w:rPr>
            </w:pPr>
            <w:r w:rsidRPr="000E7B87">
              <w:rPr>
                <w:rFonts w:ascii="Arial" w:hAnsi="Arial" w:cs="Arial"/>
                <w:b/>
                <w:bCs/>
                <w:sz w:val="20"/>
                <w:szCs w:val="20"/>
              </w:rPr>
              <w:t>Apmokėjimo terminas</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Payment Term</w:t>
            </w:r>
          </w:p>
        </w:tc>
        <w:tc>
          <w:tcPr>
            <w:tcW w:w="1973" w:type="dxa"/>
            <w:vAlign w:val="center"/>
          </w:tcPr>
          <w:p w14:paraId="4D95CC54" w14:textId="05574AFF" w:rsidR="00477BFE" w:rsidRPr="0034692B" w:rsidRDefault="00477BFE" w:rsidP="00477BFE">
            <w:pPr>
              <w:jc w:val="center"/>
              <w:rPr>
                <w:rFonts w:ascii="Arial" w:hAnsi="Arial" w:cs="Arial"/>
                <w:sz w:val="20"/>
                <w:szCs w:val="20"/>
                <w:highlight w:val="lightGray"/>
              </w:rPr>
            </w:pPr>
            <w:r w:rsidRPr="007C1CB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C1CBC">
              <w:rPr>
                <w:rFonts w:ascii="Arial" w:eastAsia="Arial" w:hAnsi="Arial" w:cs="Arial"/>
                <w:color w:val="000000"/>
                <w:sz w:val="20"/>
                <w:szCs w:val="20"/>
                <w:highlight w:val="lightGray"/>
                <w:lang w:val="en-US"/>
              </w:rPr>
              <w:instrText xml:space="preserve"> FORMTEXT </w:instrText>
            </w:r>
            <w:r w:rsidRPr="007C1CBC">
              <w:rPr>
                <w:rFonts w:ascii="Arial" w:eastAsia="Arial" w:hAnsi="Arial" w:cs="Arial"/>
                <w:color w:val="000000"/>
                <w:sz w:val="20"/>
                <w:szCs w:val="20"/>
                <w:highlight w:val="lightGray"/>
                <w:lang w:val="en-US"/>
              </w:rPr>
            </w:r>
            <w:r w:rsidRPr="007C1CBC">
              <w:rPr>
                <w:rFonts w:ascii="Arial" w:eastAsia="Arial" w:hAnsi="Arial" w:cs="Arial"/>
                <w:color w:val="000000"/>
                <w:sz w:val="20"/>
                <w:szCs w:val="20"/>
                <w:highlight w:val="lightGray"/>
                <w:lang w:val="en-US"/>
              </w:rPr>
              <w:fldChar w:fldCharType="separate"/>
            </w:r>
            <w:r w:rsidRPr="007C1CBC">
              <w:rPr>
                <w:rFonts w:ascii="Arial" w:eastAsia="Arial" w:hAnsi="Arial" w:cs="Arial"/>
                <w:color w:val="000000"/>
                <w:sz w:val="20"/>
                <w:szCs w:val="20"/>
                <w:highlight w:val="lightGray"/>
                <w:lang w:val="en-US"/>
              </w:rPr>
              <w:t>[...]</w:t>
            </w:r>
            <w:r w:rsidRPr="007C1CBC">
              <w:rPr>
                <w:rFonts w:ascii="Arial" w:eastAsia="Arial" w:hAnsi="Arial" w:cs="Arial"/>
                <w:color w:val="000000"/>
                <w:sz w:val="20"/>
                <w:szCs w:val="20"/>
                <w:highlight w:val="lightGray"/>
              </w:rPr>
              <w:fldChar w:fldCharType="end"/>
            </w:r>
          </w:p>
        </w:tc>
      </w:tr>
      <w:tr w:rsidR="00477BFE" w:rsidRPr="000E7B87" w14:paraId="2732DB91" w14:textId="77777777" w:rsidTr="00477BFE">
        <w:tc>
          <w:tcPr>
            <w:tcW w:w="2732" w:type="dxa"/>
            <w:shd w:val="clear" w:color="auto" w:fill="F2F2F2" w:themeFill="background1" w:themeFillShade="F2"/>
            <w:vAlign w:val="center"/>
          </w:tcPr>
          <w:p w14:paraId="703FB015" w14:textId="77777777" w:rsidR="00477BFE" w:rsidRPr="000E7B87" w:rsidRDefault="00477BFE" w:rsidP="00477BFE">
            <w:pPr>
              <w:rPr>
                <w:rFonts w:ascii="Arial" w:hAnsi="Arial" w:cs="Arial"/>
                <w:sz w:val="20"/>
                <w:szCs w:val="20"/>
              </w:rPr>
            </w:pPr>
            <w:r w:rsidRPr="000E7B87">
              <w:rPr>
                <w:rFonts w:ascii="Arial" w:hAnsi="Arial" w:cs="Arial"/>
                <w:b/>
                <w:bCs/>
                <w:sz w:val="20"/>
                <w:szCs w:val="20"/>
              </w:rPr>
              <w:t>Naujų akcijų skaičius</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Amount of the New Shares</w:t>
            </w:r>
          </w:p>
        </w:tc>
        <w:tc>
          <w:tcPr>
            <w:tcW w:w="1971" w:type="dxa"/>
            <w:vAlign w:val="center"/>
          </w:tcPr>
          <w:p w14:paraId="565300C6" w14:textId="09816743" w:rsidR="00477BFE" w:rsidRPr="0034692B" w:rsidRDefault="00477BFE" w:rsidP="00477BFE">
            <w:pPr>
              <w:jc w:val="center"/>
              <w:rPr>
                <w:rFonts w:ascii="Arial" w:hAnsi="Arial" w:cs="Arial"/>
                <w:sz w:val="20"/>
                <w:szCs w:val="20"/>
                <w:highlight w:val="lightGray"/>
              </w:rPr>
            </w:pPr>
            <w:r w:rsidRPr="00A97347">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A97347">
              <w:rPr>
                <w:rFonts w:ascii="Arial" w:eastAsia="Arial" w:hAnsi="Arial" w:cs="Arial"/>
                <w:color w:val="000000"/>
                <w:sz w:val="20"/>
                <w:szCs w:val="20"/>
                <w:highlight w:val="lightGray"/>
                <w:lang w:val="en-US"/>
              </w:rPr>
              <w:instrText xml:space="preserve"> FORMTEXT </w:instrText>
            </w:r>
            <w:r w:rsidRPr="00A97347">
              <w:rPr>
                <w:rFonts w:ascii="Arial" w:eastAsia="Arial" w:hAnsi="Arial" w:cs="Arial"/>
                <w:color w:val="000000"/>
                <w:sz w:val="20"/>
                <w:szCs w:val="20"/>
                <w:highlight w:val="lightGray"/>
                <w:lang w:val="en-US"/>
              </w:rPr>
            </w:r>
            <w:r w:rsidRPr="00A97347">
              <w:rPr>
                <w:rFonts w:ascii="Arial" w:eastAsia="Arial" w:hAnsi="Arial" w:cs="Arial"/>
                <w:color w:val="000000"/>
                <w:sz w:val="20"/>
                <w:szCs w:val="20"/>
                <w:highlight w:val="lightGray"/>
                <w:lang w:val="en-US"/>
              </w:rPr>
              <w:fldChar w:fldCharType="separate"/>
            </w:r>
            <w:r w:rsidRPr="00A97347">
              <w:rPr>
                <w:rFonts w:ascii="Arial" w:eastAsia="Arial" w:hAnsi="Arial" w:cs="Arial"/>
                <w:color w:val="000000"/>
                <w:sz w:val="20"/>
                <w:szCs w:val="20"/>
                <w:highlight w:val="lightGray"/>
                <w:lang w:val="en-US"/>
              </w:rPr>
              <w:t>[...]</w:t>
            </w:r>
            <w:r w:rsidRPr="00A97347">
              <w:rPr>
                <w:rFonts w:ascii="Arial" w:eastAsia="Arial" w:hAnsi="Arial" w:cs="Arial"/>
                <w:color w:val="000000"/>
                <w:sz w:val="20"/>
                <w:szCs w:val="20"/>
                <w:highlight w:val="lightGray"/>
              </w:rPr>
              <w:fldChar w:fldCharType="end"/>
            </w:r>
          </w:p>
        </w:tc>
        <w:tc>
          <w:tcPr>
            <w:tcW w:w="2869" w:type="dxa"/>
            <w:shd w:val="clear" w:color="auto" w:fill="F2F2F2" w:themeFill="background1" w:themeFillShade="F2"/>
            <w:vAlign w:val="center"/>
          </w:tcPr>
          <w:p w14:paraId="4951A28A" w14:textId="77777777" w:rsidR="00477BFE" w:rsidRPr="000E7B87" w:rsidRDefault="00477BFE" w:rsidP="00477BFE">
            <w:pPr>
              <w:rPr>
                <w:rFonts w:ascii="Arial" w:hAnsi="Arial" w:cs="Arial"/>
                <w:sz w:val="20"/>
                <w:szCs w:val="20"/>
              </w:rPr>
            </w:pPr>
            <w:r w:rsidRPr="000E7B87">
              <w:rPr>
                <w:rFonts w:ascii="Arial" w:hAnsi="Arial" w:cs="Arial"/>
                <w:b/>
                <w:bCs/>
                <w:sz w:val="20"/>
                <w:szCs w:val="20"/>
              </w:rPr>
              <w:t>Registravimo terminas</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Registration Term</w:t>
            </w:r>
          </w:p>
        </w:tc>
        <w:tc>
          <w:tcPr>
            <w:tcW w:w="1973" w:type="dxa"/>
            <w:vAlign w:val="center"/>
          </w:tcPr>
          <w:p w14:paraId="5BD57693" w14:textId="65FE349E" w:rsidR="00477BFE" w:rsidRPr="0034692B" w:rsidRDefault="00477BFE" w:rsidP="00477BFE">
            <w:pPr>
              <w:jc w:val="center"/>
              <w:rPr>
                <w:rFonts w:ascii="Arial" w:hAnsi="Arial" w:cs="Arial"/>
                <w:sz w:val="20"/>
                <w:szCs w:val="20"/>
                <w:highlight w:val="lightGray"/>
              </w:rPr>
            </w:pPr>
            <w:r w:rsidRPr="007C1CBC">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C1CBC">
              <w:rPr>
                <w:rFonts w:ascii="Arial" w:eastAsia="Arial" w:hAnsi="Arial" w:cs="Arial"/>
                <w:color w:val="000000"/>
                <w:sz w:val="20"/>
                <w:szCs w:val="20"/>
                <w:highlight w:val="lightGray"/>
                <w:lang w:val="en-US"/>
              </w:rPr>
              <w:instrText xml:space="preserve"> FORMTEXT </w:instrText>
            </w:r>
            <w:r w:rsidRPr="007C1CBC">
              <w:rPr>
                <w:rFonts w:ascii="Arial" w:eastAsia="Arial" w:hAnsi="Arial" w:cs="Arial"/>
                <w:color w:val="000000"/>
                <w:sz w:val="20"/>
                <w:szCs w:val="20"/>
                <w:highlight w:val="lightGray"/>
                <w:lang w:val="en-US"/>
              </w:rPr>
            </w:r>
            <w:r w:rsidRPr="007C1CBC">
              <w:rPr>
                <w:rFonts w:ascii="Arial" w:eastAsia="Arial" w:hAnsi="Arial" w:cs="Arial"/>
                <w:color w:val="000000"/>
                <w:sz w:val="20"/>
                <w:szCs w:val="20"/>
                <w:highlight w:val="lightGray"/>
                <w:lang w:val="en-US"/>
              </w:rPr>
              <w:fldChar w:fldCharType="separate"/>
            </w:r>
            <w:r w:rsidRPr="007C1CBC">
              <w:rPr>
                <w:rFonts w:ascii="Arial" w:eastAsia="Arial" w:hAnsi="Arial" w:cs="Arial"/>
                <w:color w:val="000000"/>
                <w:sz w:val="20"/>
                <w:szCs w:val="20"/>
                <w:highlight w:val="lightGray"/>
                <w:lang w:val="en-US"/>
              </w:rPr>
              <w:t>[...]</w:t>
            </w:r>
            <w:r w:rsidRPr="007C1CBC">
              <w:rPr>
                <w:rFonts w:ascii="Arial" w:eastAsia="Arial" w:hAnsi="Arial" w:cs="Arial"/>
                <w:color w:val="000000"/>
                <w:sz w:val="20"/>
                <w:szCs w:val="20"/>
                <w:highlight w:val="lightGray"/>
              </w:rPr>
              <w:fldChar w:fldCharType="end"/>
            </w:r>
          </w:p>
        </w:tc>
      </w:tr>
      <w:tr w:rsidR="00D00686" w:rsidRPr="000E7B87" w14:paraId="0CEB540B" w14:textId="77777777" w:rsidTr="00F11B6A">
        <w:tc>
          <w:tcPr>
            <w:tcW w:w="2732" w:type="dxa"/>
            <w:shd w:val="clear" w:color="auto" w:fill="F2F2F2" w:themeFill="background1" w:themeFillShade="F2"/>
            <w:vAlign w:val="center"/>
          </w:tcPr>
          <w:p w14:paraId="651E0E4F" w14:textId="77777777" w:rsidR="00D00686" w:rsidRPr="000E7B87" w:rsidRDefault="00D00686" w:rsidP="00346A23">
            <w:pPr>
              <w:rPr>
                <w:rFonts w:ascii="Arial" w:hAnsi="Arial" w:cs="Arial"/>
                <w:sz w:val="20"/>
                <w:szCs w:val="20"/>
              </w:rPr>
            </w:pPr>
            <w:r w:rsidRPr="000E7B87">
              <w:rPr>
                <w:rFonts w:ascii="Arial" w:hAnsi="Arial" w:cs="Arial"/>
                <w:b/>
                <w:bCs/>
                <w:sz w:val="20"/>
                <w:szCs w:val="20"/>
              </w:rPr>
              <w:lastRenderedPageBreak/>
              <w:t>Vienos Naujos akcijos nominali vertė</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Par Value of One New Share</w:t>
            </w:r>
          </w:p>
        </w:tc>
        <w:tc>
          <w:tcPr>
            <w:tcW w:w="1971" w:type="dxa"/>
            <w:vAlign w:val="center"/>
          </w:tcPr>
          <w:p w14:paraId="4D17D539" w14:textId="728D8734" w:rsidR="00D00686" w:rsidRPr="000E7B87" w:rsidRDefault="00477BFE" w:rsidP="00346A23">
            <w:pPr>
              <w:rPr>
                <w:rFonts w:ascii="Arial" w:hAnsi="Arial" w:cs="Arial"/>
                <w:sz w:val="20"/>
                <w:szCs w:val="20"/>
              </w:rPr>
            </w:pPr>
            <w:r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color w:val="000000"/>
                <w:sz w:val="20"/>
                <w:szCs w:val="20"/>
                <w:highlight w:val="lightGray"/>
                <w:lang w:val="en-US"/>
              </w:rPr>
              <w:instrText xml:space="preserve"> FORMTEXT </w:instrText>
            </w:r>
            <w:r w:rsidRPr="0070630F">
              <w:rPr>
                <w:rFonts w:ascii="Arial" w:eastAsia="Arial" w:hAnsi="Arial" w:cs="Arial"/>
                <w:color w:val="000000"/>
                <w:sz w:val="20"/>
                <w:szCs w:val="20"/>
                <w:highlight w:val="lightGray"/>
                <w:lang w:val="en-US"/>
              </w:rPr>
            </w:r>
            <w:r w:rsidRPr="0070630F">
              <w:rPr>
                <w:rFonts w:ascii="Arial" w:eastAsia="Arial" w:hAnsi="Arial" w:cs="Arial"/>
                <w:color w:val="000000"/>
                <w:sz w:val="20"/>
                <w:szCs w:val="20"/>
                <w:highlight w:val="lightGray"/>
                <w:lang w:val="en-US"/>
              </w:rPr>
              <w:fldChar w:fldCharType="separate"/>
            </w:r>
            <w:r w:rsidRPr="0070630F">
              <w:rPr>
                <w:rFonts w:ascii="Arial" w:eastAsia="Arial" w:hAnsi="Arial" w:cs="Arial"/>
                <w:color w:val="000000"/>
                <w:sz w:val="20"/>
                <w:szCs w:val="20"/>
                <w:highlight w:val="lightGray"/>
                <w:lang w:val="en-US"/>
              </w:rPr>
              <w:t>[...]</w:t>
            </w:r>
            <w:r w:rsidRPr="0070630F">
              <w:rPr>
                <w:rFonts w:ascii="Arial" w:eastAsia="Arial" w:hAnsi="Arial" w:cs="Arial"/>
                <w:color w:val="000000"/>
                <w:sz w:val="20"/>
                <w:szCs w:val="20"/>
                <w:highlight w:val="lightGray"/>
              </w:rPr>
              <w:fldChar w:fldCharType="end"/>
            </w:r>
          </w:p>
        </w:tc>
        <w:tc>
          <w:tcPr>
            <w:tcW w:w="2869" w:type="dxa"/>
            <w:shd w:val="clear" w:color="auto" w:fill="F2F2F2" w:themeFill="background1" w:themeFillShade="F2"/>
            <w:vAlign w:val="center"/>
          </w:tcPr>
          <w:p w14:paraId="265BD475" w14:textId="6A3118CA" w:rsidR="00D00686" w:rsidRPr="000E7B87" w:rsidRDefault="005A503E" w:rsidP="00346A23">
            <w:pPr>
              <w:rPr>
                <w:rFonts w:ascii="Arial" w:hAnsi="Arial" w:cs="Arial"/>
                <w:b/>
                <w:bCs/>
                <w:sz w:val="20"/>
                <w:szCs w:val="20"/>
              </w:rPr>
            </w:pPr>
            <w:r w:rsidRPr="000E7B87">
              <w:rPr>
                <w:rFonts w:ascii="Arial" w:hAnsi="Arial" w:cs="Arial"/>
                <w:b/>
                <w:bCs/>
                <w:sz w:val="20"/>
                <w:szCs w:val="20"/>
              </w:rPr>
              <w:t>Apskaitymo terminas</w:t>
            </w:r>
            <w:r w:rsidRPr="000E7B87">
              <w:rPr>
                <w:rFonts w:ascii="Arial" w:hAnsi="Arial" w:cs="Arial"/>
                <w:sz w:val="20"/>
                <w:szCs w:val="20"/>
              </w:rPr>
              <w:t xml:space="preserve"> /</w:t>
            </w:r>
            <w:r w:rsidR="00344453" w:rsidRPr="000E7B87">
              <w:rPr>
                <w:rFonts w:ascii="Arial" w:hAnsi="Arial" w:cs="Arial"/>
                <w:sz w:val="20"/>
                <w:szCs w:val="20"/>
              </w:rPr>
              <w:t xml:space="preserve"> </w:t>
            </w:r>
            <w:r w:rsidRPr="000E7B87">
              <w:rPr>
                <w:rFonts w:ascii="Arial" w:hAnsi="Arial" w:cs="Arial"/>
                <w:b/>
                <w:bCs/>
                <w:sz w:val="20"/>
                <w:szCs w:val="20"/>
              </w:rPr>
              <w:br/>
            </w:r>
            <w:r w:rsidRPr="000E7B87">
              <w:rPr>
                <w:rFonts w:ascii="Arial" w:hAnsi="Arial" w:cs="Arial"/>
                <w:sz w:val="20"/>
                <w:szCs w:val="20"/>
                <w:lang w:val="en-GB"/>
              </w:rPr>
              <w:t>Accounting Term</w:t>
            </w:r>
          </w:p>
        </w:tc>
        <w:tc>
          <w:tcPr>
            <w:tcW w:w="1973" w:type="dxa"/>
            <w:vAlign w:val="center"/>
          </w:tcPr>
          <w:p w14:paraId="2BF263CC" w14:textId="11A673C9" w:rsidR="00D00686" w:rsidRPr="000E7B87" w:rsidRDefault="00477BFE" w:rsidP="00346A23">
            <w:pPr>
              <w:rPr>
                <w:rFonts w:ascii="Arial" w:hAnsi="Arial" w:cs="Arial"/>
                <w:sz w:val="20"/>
                <w:szCs w:val="20"/>
              </w:rPr>
            </w:pPr>
            <w:r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color w:val="000000"/>
                <w:sz w:val="20"/>
                <w:szCs w:val="20"/>
                <w:highlight w:val="lightGray"/>
                <w:lang w:val="en-US"/>
              </w:rPr>
              <w:instrText xml:space="preserve"> FORMTEXT </w:instrText>
            </w:r>
            <w:r w:rsidRPr="0070630F">
              <w:rPr>
                <w:rFonts w:ascii="Arial" w:eastAsia="Arial" w:hAnsi="Arial" w:cs="Arial"/>
                <w:color w:val="000000"/>
                <w:sz w:val="20"/>
                <w:szCs w:val="20"/>
                <w:highlight w:val="lightGray"/>
                <w:lang w:val="en-US"/>
              </w:rPr>
            </w:r>
            <w:r w:rsidRPr="0070630F">
              <w:rPr>
                <w:rFonts w:ascii="Arial" w:eastAsia="Arial" w:hAnsi="Arial" w:cs="Arial"/>
                <w:color w:val="000000"/>
                <w:sz w:val="20"/>
                <w:szCs w:val="20"/>
                <w:highlight w:val="lightGray"/>
                <w:lang w:val="en-US"/>
              </w:rPr>
              <w:fldChar w:fldCharType="separate"/>
            </w:r>
            <w:r w:rsidRPr="0070630F">
              <w:rPr>
                <w:rFonts w:ascii="Arial" w:eastAsia="Arial" w:hAnsi="Arial" w:cs="Arial"/>
                <w:color w:val="000000"/>
                <w:sz w:val="20"/>
                <w:szCs w:val="20"/>
                <w:highlight w:val="lightGray"/>
                <w:lang w:val="en-US"/>
              </w:rPr>
              <w:t>[...]</w:t>
            </w:r>
            <w:r w:rsidRPr="0070630F">
              <w:rPr>
                <w:rFonts w:ascii="Arial" w:eastAsia="Arial" w:hAnsi="Arial" w:cs="Arial"/>
                <w:color w:val="000000"/>
                <w:sz w:val="20"/>
                <w:szCs w:val="20"/>
                <w:highlight w:val="lightGray"/>
              </w:rPr>
              <w:fldChar w:fldCharType="end"/>
            </w:r>
          </w:p>
        </w:tc>
      </w:tr>
    </w:tbl>
    <w:p w14:paraId="3B03CFB0" w14:textId="77777777" w:rsidR="00E77C7F" w:rsidRPr="000E7B87" w:rsidRDefault="00E77C7F" w:rsidP="00346A23">
      <w:pPr>
        <w:spacing w:after="0"/>
        <w:rPr>
          <w:rFonts w:ascii="Arial" w:hAnsi="Arial" w:cs="Arial"/>
          <w:sz w:val="20"/>
          <w:szCs w:val="20"/>
          <w:lang w:val="en-GB"/>
        </w:rPr>
      </w:pPr>
    </w:p>
    <w:tbl>
      <w:tblPr>
        <w:tblW w:w="4928"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72"/>
        <w:gridCol w:w="1615"/>
        <w:gridCol w:w="1615"/>
        <w:gridCol w:w="1613"/>
        <w:gridCol w:w="1615"/>
        <w:gridCol w:w="1613"/>
      </w:tblGrid>
      <w:tr w:rsidR="009043F1" w:rsidRPr="000E7B87" w14:paraId="5E0AA9FF" w14:textId="77777777" w:rsidTr="00F11B6A">
        <w:trPr>
          <w:trHeight w:val="60"/>
        </w:trPr>
        <w:tc>
          <w:tcPr>
            <w:tcW w:w="5000" w:type="pct"/>
            <w:gridSpan w:val="6"/>
            <w:shd w:val="clear" w:color="auto" w:fill="D9D9D9" w:themeFill="background1" w:themeFillShade="D9"/>
            <w:vAlign w:val="center"/>
          </w:tcPr>
          <w:p w14:paraId="1C43546D" w14:textId="77777777" w:rsidR="009043F1" w:rsidRPr="000E7B87" w:rsidRDefault="009043F1" w:rsidP="00096005">
            <w:pPr>
              <w:keepNext/>
              <w:spacing w:after="0" w:line="240" w:lineRule="auto"/>
              <w:jc w:val="center"/>
              <w:rPr>
                <w:rFonts w:ascii="Arial" w:hAnsi="Arial" w:cs="Arial"/>
                <w:b/>
                <w:sz w:val="20"/>
                <w:szCs w:val="20"/>
              </w:rPr>
            </w:pPr>
            <w:r w:rsidRPr="000E7B87">
              <w:rPr>
                <w:rFonts w:ascii="Arial" w:hAnsi="Arial" w:cs="Arial"/>
                <w:b/>
                <w:sz w:val="20"/>
                <w:szCs w:val="20"/>
              </w:rPr>
              <w:t xml:space="preserve">Sutarties rekvizitai </w:t>
            </w:r>
            <w:r w:rsidRPr="000E7B87">
              <w:rPr>
                <w:rFonts w:ascii="Arial" w:hAnsi="Arial" w:cs="Arial"/>
                <w:bCs/>
                <w:sz w:val="20"/>
                <w:szCs w:val="20"/>
              </w:rPr>
              <w:t xml:space="preserve">/ </w:t>
            </w:r>
            <w:r w:rsidRPr="000E7B87">
              <w:rPr>
                <w:rFonts w:ascii="Arial" w:hAnsi="Arial" w:cs="Arial"/>
                <w:bCs/>
                <w:sz w:val="20"/>
                <w:szCs w:val="20"/>
                <w:lang w:val="en-GB"/>
              </w:rPr>
              <w:t>Information of the Agreement</w:t>
            </w:r>
          </w:p>
        </w:tc>
      </w:tr>
      <w:tr w:rsidR="009043F1" w:rsidRPr="000E7B87" w14:paraId="14795949" w14:textId="77777777" w:rsidTr="00F11B6A">
        <w:trPr>
          <w:trHeight w:val="60"/>
        </w:trPr>
        <w:tc>
          <w:tcPr>
            <w:tcW w:w="772" w:type="pct"/>
            <w:shd w:val="clear" w:color="auto" w:fill="F2F2F2" w:themeFill="background1" w:themeFillShade="F2"/>
            <w:vAlign w:val="center"/>
          </w:tcPr>
          <w:p w14:paraId="5A2871A7" w14:textId="77777777" w:rsidR="009043F1" w:rsidRPr="000E7B87" w:rsidRDefault="009043F1" w:rsidP="00346A23">
            <w:pPr>
              <w:spacing w:after="0" w:line="240" w:lineRule="auto"/>
              <w:jc w:val="center"/>
              <w:rPr>
                <w:rFonts w:ascii="Arial" w:hAnsi="Arial" w:cs="Arial"/>
                <w:sz w:val="20"/>
                <w:szCs w:val="20"/>
              </w:rPr>
            </w:pPr>
            <w:r w:rsidRPr="000E7B87">
              <w:rPr>
                <w:rFonts w:ascii="Arial" w:hAnsi="Arial" w:cs="Arial"/>
                <w:b/>
                <w:bCs/>
                <w:sz w:val="20"/>
                <w:szCs w:val="20"/>
              </w:rPr>
              <w:t>Data</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Date</w:t>
            </w:r>
          </w:p>
        </w:tc>
        <w:tc>
          <w:tcPr>
            <w:tcW w:w="846" w:type="pct"/>
            <w:tcBorders>
              <w:bottom w:val="single" w:sz="4" w:space="0" w:color="auto"/>
            </w:tcBorders>
            <w:shd w:val="clear" w:color="auto" w:fill="auto"/>
            <w:vAlign w:val="center"/>
          </w:tcPr>
          <w:p w14:paraId="5C9D0196" w14:textId="2E5534C3" w:rsidR="009043F1" w:rsidRPr="000E7B87" w:rsidRDefault="00477BFE" w:rsidP="00346A23">
            <w:pPr>
              <w:spacing w:after="0" w:line="240" w:lineRule="auto"/>
              <w:jc w:val="center"/>
              <w:rPr>
                <w:rFonts w:ascii="Arial" w:hAnsi="Arial" w:cs="Arial"/>
                <w:sz w:val="20"/>
                <w:szCs w:val="20"/>
              </w:rPr>
            </w:pPr>
            <w:r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color w:val="000000"/>
                <w:sz w:val="20"/>
                <w:szCs w:val="20"/>
                <w:highlight w:val="lightGray"/>
                <w:lang w:val="en-US"/>
              </w:rPr>
              <w:instrText xml:space="preserve"> FORMTEXT </w:instrText>
            </w:r>
            <w:r w:rsidRPr="0070630F">
              <w:rPr>
                <w:rFonts w:ascii="Arial" w:eastAsia="Arial" w:hAnsi="Arial" w:cs="Arial"/>
                <w:color w:val="000000"/>
                <w:sz w:val="20"/>
                <w:szCs w:val="20"/>
                <w:highlight w:val="lightGray"/>
                <w:lang w:val="en-US"/>
              </w:rPr>
            </w:r>
            <w:r w:rsidRPr="0070630F">
              <w:rPr>
                <w:rFonts w:ascii="Arial" w:eastAsia="Arial" w:hAnsi="Arial" w:cs="Arial"/>
                <w:color w:val="000000"/>
                <w:sz w:val="20"/>
                <w:szCs w:val="20"/>
                <w:highlight w:val="lightGray"/>
                <w:lang w:val="en-US"/>
              </w:rPr>
              <w:fldChar w:fldCharType="separate"/>
            </w:r>
            <w:r w:rsidRPr="0070630F">
              <w:rPr>
                <w:rFonts w:ascii="Arial" w:eastAsia="Arial" w:hAnsi="Arial" w:cs="Arial"/>
                <w:color w:val="000000"/>
                <w:sz w:val="20"/>
                <w:szCs w:val="20"/>
                <w:highlight w:val="lightGray"/>
                <w:lang w:val="en-US"/>
              </w:rPr>
              <w:t>[...]</w:t>
            </w:r>
            <w:r w:rsidRPr="0070630F">
              <w:rPr>
                <w:rFonts w:ascii="Arial" w:eastAsia="Arial" w:hAnsi="Arial" w:cs="Arial"/>
                <w:color w:val="000000"/>
                <w:sz w:val="20"/>
                <w:szCs w:val="20"/>
                <w:highlight w:val="lightGray"/>
              </w:rPr>
              <w:fldChar w:fldCharType="end"/>
            </w:r>
          </w:p>
        </w:tc>
        <w:tc>
          <w:tcPr>
            <w:tcW w:w="846" w:type="pct"/>
            <w:shd w:val="clear" w:color="auto" w:fill="F2F2F2" w:themeFill="background1" w:themeFillShade="F2"/>
            <w:vAlign w:val="center"/>
          </w:tcPr>
          <w:p w14:paraId="0E52C33E" w14:textId="77777777" w:rsidR="009043F1" w:rsidRPr="000E7B87" w:rsidRDefault="009043F1" w:rsidP="00346A23">
            <w:pPr>
              <w:spacing w:after="0" w:line="240" w:lineRule="auto"/>
              <w:jc w:val="center"/>
              <w:rPr>
                <w:rFonts w:ascii="Arial" w:hAnsi="Arial" w:cs="Arial"/>
                <w:sz w:val="20"/>
                <w:szCs w:val="20"/>
              </w:rPr>
            </w:pPr>
            <w:r w:rsidRPr="000E7B87">
              <w:rPr>
                <w:rFonts w:ascii="Arial" w:hAnsi="Arial" w:cs="Arial"/>
                <w:b/>
                <w:bCs/>
                <w:sz w:val="20"/>
                <w:szCs w:val="20"/>
              </w:rPr>
              <w:t>Vieta</w:t>
            </w:r>
            <w:r w:rsidRPr="000E7B87">
              <w:rPr>
                <w:rFonts w:ascii="Arial" w:hAnsi="Arial" w:cs="Arial"/>
                <w:sz w:val="20"/>
                <w:szCs w:val="20"/>
              </w:rPr>
              <w:t xml:space="preserve"> / </w:t>
            </w:r>
            <w:r w:rsidRPr="000E7B87">
              <w:rPr>
                <w:rFonts w:ascii="Arial" w:hAnsi="Arial" w:cs="Arial"/>
                <w:sz w:val="20"/>
                <w:szCs w:val="20"/>
              </w:rPr>
              <w:br/>
            </w:r>
            <w:r w:rsidRPr="000E7B87">
              <w:rPr>
                <w:rFonts w:ascii="Arial" w:hAnsi="Arial" w:cs="Arial"/>
                <w:sz w:val="20"/>
                <w:szCs w:val="20"/>
                <w:lang w:val="en-GB"/>
              </w:rPr>
              <w:t>Place</w:t>
            </w:r>
          </w:p>
        </w:tc>
        <w:tc>
          <w:tcPr>
            <w:tcW w:w="845" w:type="pct"/>
            <w:shd w:val="clear" w:color="auto" w:fill="auto"/>
            <w:vAlign w:val="center"/>
          </w:tcPr>
          <w:p w14:paraId="1818DCA5" w14:textId="3D9F73FC" w:rsidR="009043F1" w:rsidRPr="000E7B87" w:rsidRDefault="00477BFE" w:rsidP="00346A23">
            <w:pPr>
              <w:spacing w:after="0" w:line="240" w:lineRule="auto"/>
              <w:jc w:val="center"/>
              <w:rPr>
                <w:rFonts w:ascii="Arial" w:hAnsi="Arial" w:cs="Arial"/>
                <w:sz w:val="20"/>
                <w:szCs w:val="20"/>
              </w:rPr>
            </w:pPr>
            <w:r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color w:val="000000"/>
                <w:sz w:val="20"/>
                <w:szCs w:val="20"/>
                <w:highlight w:val="lightGray"/>
                <w:lang w:val="en-US"/>
              </w:rPr>
              <w:instrText xml:space="preserve"> FORMTEXT </w:instrText>
            </w:r>
            <w:r w:rsidRPr="0070630F">
              <w:rPr>
                <w:rFonts w:ascii="Arial" w:eastAsia="Arial" w:hAnsi="Arial" w:cs="Arial"/>
                <w:color w:val="000000"/>
                <w:sz w:val="20"/>
                <w:szCs w:val="20"/>
                <w:highlight w:val="lightGray"/>
                <w:lang w:val="en-US"/>
              </w:rPr>
            </w:r>
            <w:r w:rsidRPr="0070630F">
              <w:rPr>
                <w:rFonts w:ascii="Arial" w:eastAsia="Arial" w:hAnsi="Arial" w:cs="Arial"/>
                <w:color w:val="000000"/>
                <w:sz w:val="20"/>
                <w:szCs w:val="20"/>
                <w:highlight w:val="lightGray"/>
                <w:lang w:val="en-US"/>
              </w:rPr>
              <w:fldChar w:fldCharType="separate"/>
            </w:r>
            <w:r w:rsidRPr="0070630F">
              <w:rPr>
                <w:rFonts w:ascii="Arial" w:eastAsia="Arial" w:hAnsi="Arial" w:cs="Arial"/>
                <w:color w:val="000000"/>
                <w:sz w:val="20"/>
                <w:szCs w:val="20"/>
                <w:highlight w:val="lightGray"/>
                <w:lang w:val="en-US"/>
              </w:rPr>
              <w:t>[...]</w:t>
            </w:r>
            <w:r w:rsidRPr="0070630F">
              <w:rPr>
                <w:rFonts w:ascii="Arial" w:eastAsia="Arial" w:hAnsi="Arial" w:cs="Arial"/>
                <w:color w:val="000000"/>
                <w:sz w:val="20"/>
                <w:szCs w:val="20"/>
                <w:highlight w:val="lightGray"/>
              </w:rPr>
              <w:fldChar w:fldCharType="end"/>
            </w:r>
          </w:p>
        </w:tc>
        <w:tc>
          <w:tcPr>
            <w:tcW w:w="846" w:type="pct"/>
            <w:shd w:val="clear" w:color="auto" w:fill="F2F2F2" w:themeFill="background1" w:themeFillShade="F2"/>
            <w:vAlign w:val="center"/>
          </w:tcPr>
          <w:p w14:paraId="0CD5657C" w14:textId="353C678B" w:rsidR="009043F1" w:rsidRPr="000E7B87" w:rsidRDefault="009043F1" w:rsidP="00346A23">
            <w:pPr>
              <w:spacing w:after="0" w:line="240" w:lineRule="auto"/>
              <w:jc w:val="center"/>
              <w:rPr>
                <w:rFonts w:ascii="Arial" w:hAnsi="Arial" w:cs="Arial"/>
                <w:sz w:val="20"/>
                <w:szCs w:val="20"/>
              </w:rPr>
            </w:pPr>
            <w:r w:rsidRPr="000E7B87">
              <w:rPr>
                <w:rFonts w:ascii="Arial" w:hAnsi="Arial" w:cs="Arial"/>
                <w:b/>
                <w:bCs/>
                <w:sz w:val="20"/>
                <w:szCs w:val="20"/>
              </w:rPr>
              <w:t>Sutarties Nr.</w:t>
            </w:r>
            <w:r w:rsidRPr="000E7B87">
              <w:rPr>
                <w:rFonts w:ascii="Arial" w:hAnsi="Arial" w:cs="Arial"/>
                <w:sz w:val="20"/>
                <w:szCs w:val="20"/>
              </w:rPr>
              <w:t xml:space="preserve"> /</w:t>
            </w:r>
            <w:r w:rsidR="005F3DE5" w:rsidRPr="000E7B87">
              <w:rPr>
                <w:rFonts w:ascii="Arial" w:hAnsi="Arial" w:cs="Arial"/>
                <w:sz w:val="20"/>
                <w:szCs w:val="20"/>
              </w:rPr>
              <w:t xml:space="preserve"> </w:t>
            </w:r>
            <w:r w:rsidRPr="000E7B87">
              <w:rPr>
                <w:rFonts w:ascii="Arial" w:hAnsi="Arial" w:cs="Arial"/>
                <w:sz w:val="20"/>
                <w:szCs w:val="20"/>
              </w:rPr>
              <w:br/>
            </w:r>
            <w:r w:rsidRPr="000E7B87">
              <w:rPr>
                <w:rFonts w:ascii="Arial" w:hAnsi="Arial" w:cs="Arial"/>
                <w:sz w:val="20"/>
                <w:szCs w:val="20"/>
                <w:lang w:val="en-GB"/>
              </w:rPr>
              <w:t>Agreement No</w:t>
            </w:r>
            <w:r w:rsidR="009420B8" w:rsidRPr="000E7B87">
              <w:rPr>
                <w:rFonts w:ascii="Arial" w:hAnsi="Arial" w:cs="Arial"/>
                <w:sz w:val="20"/>
                <w:szCs w:val="20"/>
                <w:lang w:val="en-GB"/>
              </w:rPr>
              <w:t>.</w:t>
            </w:r>
          </w:p>
        </w:tc>
        <w:tc>
          <w:tcPr>
            <w:tcW w:w="844" w:type="pct"/>
            <w:shd w:val="clear" w:color="auto" w:fill="auto"/>
            <w:vAlign w:val="center"/>
          </w:tcPr>
          <w:p w14:paraId="71A2FAB8" w14:textId="28BB9270" w:rsidR="009043F1" w:rsidRPr="000E7B87" w:rsidRDefault="00477BFE" w:rsidP="00346A23">
            <w:pPr>
              <w:spacing w:after="0" w:line="240" w:lineRule="auto"/>
              <w:jc w:val="center"/>
              <w:rPr>
                <w:rFonts w:ascii="Arial" w:hAnsi="Arial" w:cs="Arial"/>
                <w:sz w:val="20"/>
                <w:szCs w:val="20"/>
              </w:rPr>
            </w:pPr>
            <w:r w:rsidRPr="0070630F">
              <w:rPr>
                <w:rFonts w:ascii="Arial" w:eastAsia="Arial" w:hAnsi="Arial" w:cs="Arial"/>
                <w:color w:val="000000"/>
                <w:sz w:val="20"/>
                <w:szCs w:val="20"/>
                <w:highlight w:val="lightGray"/>
                <w:lang w:val="en-US"/>
              </w:rPr>
              <w:fldChar w:fldCharType="begin">
                <w:ffData>
                  <w:name w:val=""/>
                  <w:enabled/>
                  <w:calcOnExit w:val="0"/>
                  <w:textInput>
                    <w:default w:val="[...]"/>
                  </w:textInput>
                </w:ffData>
              </w:fldChar>
            </w:r>
            <w:r w:rsidRPr="0070630F">
              <w:rPr>
                <w:rFonts w:ascii="Arial" w:eastAsia="Arial" w:hAnsi="Arial" w:cs="Arial"/>
                <w:color w:val="000000"/>
                <w:sz w:val="20"/>
                <w:szCs w:val="20"/>
                <w:highlight w:val="lightGray"/>
                <w:lang w:val="en-US"/>
              </w:rPr>
              <w:instrText xml:space="preserve"> FORMTEXT </w:instrText>
            </w:r>
            <w:r w:rsidRPr="0070630F">
              <w:rPr>
                <w:rFonts w:ascii="Arial" w:eastAsia="Arial" w:hAnsi="Arial" w:cs="Arial"/>
                <w:color w:val="000000"/>
                <w:sz w:val="20"/>
                <w:szCs w:val="20"/>
                <w:highlight w:val="lightGray"/>
                <w:lang w:val="en-US"/>
              </w:rPr>
            </w:r>
            <w:r w:rsidRPr="0070630F">
              <w:rPr>
                <w:rFonts w:ascii="Arial" w:eastAsia="Arial" w:hAnsi="Arial" w:cs="Arial"/>
                <w:color w:val="000000"/>
                <w:sz w:val="20"/>
                <w:szCs w:val="20"/>
                <w:highlight w:val="lightGray"/>
                <w:lang w:val="en-US"/>
              </w:rPr>
              <w:fldChar w:fldCharType="separate"/>
            </w:r>
            <w:r w:rsidRPr="0070630F">
              <w:rPr>
                <w:rFonts w:ascii="Arial" w:eastAsia="Arial" w:hAnsi="Arial" w:cs="Arial"/>
                <w:color w:val="000000"/>
                <w:sz w:val="20"/>
                <w:szCs w:val="20"/>
                <w:highlight w:val="lightGray"/>
                <w:lang w:val="en-US"/>
              </w:rPr>
              <w:t>[...]</w:t>
            </w:r>
            <w:r w:rsidRPr="0070630F">
              <w:rPr>
                <w:rFonts w:ascii="Arial" w:eastAsia="Arial" w:hAnsi="Arial" w:cs="Arial"/>
                <w:color w:val="000000"/>
                <w:sz w:val="20"/>
                <w:szCs w:val="20"/>
                <w:highlight w:val="lightGray"/>
              </w:rPr>
              <w:fldChar w:fldCharType="end"/>
            </w:r>
          </w:p>
        </w:tc>
      </w:tr>
    </w:tbl>
    <w:p w14:paraId="0E63037D" w14:textId="77777777" w:rsidR="009043F1" w:rsidRPr="000E7B87" w:rsidRDefault="009043F1" w:rsidP="00346A23">
      <w:pPr>
        <w:spacing w:after="0"/>
        <w:rPr>
          <w:rFonts w:ascii="Arial" w:hAnsi="Arial" w:cs="Arial"/>
          <w:sz w:val="20"/>
          <w:szCs w:val="20"/>
          <w:lang w:val="en-GB"/>
        </w:rPr>
      </w:pPr>
    </w:p>
    <w:p w14:paraId="44274070" w14:textId="206E986F" w:rsidR="00FD1D42" w:rsidRPr="000E7B87" w:rsidRDefault="00FD1D42">
      <w:pPr>
        <w:rPr>
          <w:rFonts w:ascii="Arial" w:hAnsi="Arial" w:cs="Arial"/>
          <w:sz w:val="20"/>
          <w:szCs w:val="20"/>
          <w:lang w:val="fr-FR"/>
        </w:rPr>
      </w:pPr>
      <w:r w:rsidRPr="000E7B87">
        <w:rPr>
          <w:rFonts w:ascii="Arial" w:hAnsi="Arial" w:cs="Arial"/>
          <w:sz w:val="20"/>
          <w:szCs w:val="20"/>
          <w:lang w:val="fr-FR"/>
        </w:rPr>
        <w:br w:type="page"/>
      </w:r>
    </w:p>
    <w:tbl>
      <w:tblPr>
        <w:tblW w:w="5000" w:type="pct"/>
        <w:tblLook w:val="04A0" w:firstRow="1" w:lastRow="0" w:firstColumn="1" w:lastColumn="0" w:noHBand="0" w:noVBand="1"/>
      </w:tblPr>
      <w:tblGrid>
        <w:gridCol w:w="4844"/>
        <w:gridCol w:w="4844"/>
      </w:tblGrid>
      <w:tr w:rsidR="0000675D" w:rsidRPr="000E7B87" w14:paraId="7170F1F3" w14:textId="77777777" w:rsidTr="00AA45B6">
        <w:tc>
          <w:tcPr>
            <w:tcW w:w="2500" w:type="pct"/>
          </w:tcPr>
          <w:p w14:paraId="3914ABB0" w14:textId="77777777" w:rsidR="0000675D" w:rsidRPr="000E7B87" w:rsidRDefault="0000675D" w:rsidP="00B179CA">
            <w:pPr>
              <w:pStyle w:val="Pavadinimas"/>
              <w:rPr>
                <w:rFonts w:ascii="Arial" w:hAnsi="Arial" w:cs="Arial"/>
                <w:sz w:val="20"/>
                <w:szCs w:val="20"/>
                <w:lang w:val="lt-LT" w:eastAsia="en-US"/>
              </w:rPr>
            </w:pPr>
            <w:bookmarkStart w:id="0" w:name="_Hlk25501841"/>
            <w:bookmarkStart w:id="1" w:name="_Hlk25501849"/>
            <w:r w:rsidRPr="000E7B87">
              <w:rPr>
                <w:rFonts w:ascii="Arial" w:hAnsi="Arial" w:cs="Arial"/>
                <w:sz w:val="20"/>
                <w:szCs w:val="20"/>
                <w:lang w:val="lt-LT" w:eastAsia="en-US"/>
              </w:rPr>
              <w:lastRenderedPageBreak/>
              <w:t>AKCIJŲ PASIRAŠYMO SUTARTIS</w:t>
            </w:r>
          </w:p>
        </w:tc>
        <w:tc>
          <w:tcPr>
            <w:tcW w:w="2500" w:type="pct"/>
          </w:tcPr>
          <w:p w14:paraId="690B4C09" w14:textId="77777777" w:rsidR="0000675D" w:rsidRPr="000E7B87" w:rsidRDefault="0000675D" w:rsidP="00B179CA">
            <w:pPr>
              <w:pStyle w:val="Pavadinimas"/>
              <w:tabs>
                <w:tab w:val="left" w:pos="719"/>
              </w:tabs>
              <w:ind w:left="152"/>
              <w:rPr>
                <w:rFonts w:ascii="Arial" w:hAnsi="Arial" w:cs="Arial"/>
                <w:sz w:val="20"/>
                <w:szCs w:val="20"/>
                <w:lang w:val="en-US" w:eastAsia="lt-LT"/>
              </w:rPr>
            </w:pPr>
            <w:r w:rsidRPr="000E7B87">
              <w:rPr>
                <w:rFonts w:ascii="Arial" w:hAnsi="Arial" w:cs="Arial"/>
                <w:sz w:val="20"/>
                <w:szCs w:val="20"/>
                <w:lang w:val="en-US" w:eastAsia="lt-LT"/>
              </w:rPr>
              <w:t>SHARE SUBSCRIPTION AGREEMENT</w:t>
            </w:r>
          </w:p>
        </w:tc>
      </w:tr>
      <w:tr w:rsidR="0000675D" w:rsidRPr="000E7B87" w14:paraId="30E3B54E" w14:textId="77777777" w:rsidTr="00AA45B6">
        <w:tc>
          <w:tcPr>
            <w:tcW w:w="2500" w:type="pct"/>
          </w:tcPr>
          <w:p w14:paraId="14FEDAB6" w14:textId="77777777" w:rsidR="0000675D" w:rsidRPr="000E7B87" w:rsidRDefault="0000675D" w:rsidP="00B179CA">
            <w:pPr>
              <w:pStyle w:val="Pavadinimas"/>
              <w:rPr>
                <w:rFonts w:ascii="Arial" w:hAnsi="Arial" w:cs="Arial"/>
                <w:sz w:val="20"/>
                <w:szCs w:val="20"/>
                <w:lang w:val="lt-LT" w:eastAsia="en-US"/>
              </w:rPr>
            </w:pPr>
          </w:p>
        </w:tc>
        <w:tc>
          <w:tcPr>
            <w:tcW w:w="2500" w:type="pct"/>
          </w:tcPr>
          <w:p w14:paraId="10192D18" w14:textId="77777777" w:rsidR="0000675D" w:rsidRPr="000E7B87" w:rsidRDefault="0000675D" w:rsidP="00B179CA">
            <w:pPr>
              <w:pStyle w:val="Pavadinimas"/>
              <w:tabs>
                <w:tab w:val="left" w:pos="719"/>
              </w:tabs>
              <w:ind w:left="152"/>
              <w:rPr>
                <w:rFonts w:ascii="Arial" w:hAnsi="Arial" w:cs="Arial"/>
                <w:sz w:val="20"/>
                <w:szCs w:val="20"/>
                <w:lang w:val="en-US" w:eastAsia="lt-LT"/>
              </w:rPr>
            </w:pPr>
          </w:p>
        </w:tc>
      </w:tr>
      <w:tr w:rsidR="0000675D" w:rsidRPr="000E7B87" w14:paraId="68FBE12B" w14:textId="77777777" w:rsidTr="00AA45B6">
        <w:tc>
          <w:tcPr>
            <w:tcW w:w="2500" w:type="pct"/>
          </w:tcPr>
          <w:p w14:paraId="2AAF4508" w14:textId="77777777" w:rsidR="0000675D" w:rsidRPr="000E7B87" w:rsidRDefault="0000675D" w:rsidP="00B179CA">
            <w:pPr>
              <w:pStyle w:val="Pavadinimas"/>
              <w:rPr>
                <w:rFonts w:ascii="Arial" w:hAnsi="Arial" w:cs="Arial"/>
                <w:sz w:val="20"/>
                <w:szCs w:val="20"/>
                <w:lang w:val="lt-LT" w:eastAsia="en-US"/>
              </w:rPr>
            </w:pPr>
            <w:r w:rsidRPr="000E7B87">
              <w:rPr>
                <w:rFonts w:ascii="Arial" w:hAnsi="Arial" w:cs="Arial"/>
                <w:sz w:val="20"/>
                <w:szCs w:val="20"/>
                <w:lang w:val="lt-LT"/>
              </w:rPr>
              <w:t>Bendrosios sąlygos</w:t>
            </w:r>
          </w:p>
        </w:tc>
        <w:tc>
          <w:tcPr>
            <w:tcW w:w="2500" w:type="pct"/>
          </w:tcPr>
          <w:p w14:paraId="20F819A0" w14:textId="77777777" w:rsidR="0000675D" w:rsidRPr="000E7B87" w:rsidRDefault="0000675D" w:rsidP="00B179CA">
            <w:pPr>
              <w:pStyle w:val="Pavadinimas"/>
              <w:tabs>
                <w:tab w:val="left" w:pos="719"/>
              </w:tabs>
              <w:ind w:left="152"/>
              <w:rPr>
                <w:rFonts w:ascii="Arial" w:hAnsi="Arial" w:cs="Arial"/>
                <w:sz w:val="20"/>
                <w:szCs w:val="20"/>
                <w:lang w:val="en-US" w:eastAsia="lt-LT"/>
              </w:rPr>
            </w:pPr>
            <w:r w:rsidRPr="000E7B87">
              <w:rPr>
                <w:rFonts w:ascii="Arial" w:hAnsi="Arial" w:cs="Arial"/>
                <w:sz w:val="20"/>
                <w:szCs w:val="20"/>
                <w:lang w:val="en-US"/>
              </w:rPr>
              <w:t>General Terms</w:t>
            </w:r>
          </w:p>
        </w:tc>
      </w:tr>
      <w:tr w:rsidR="0000675D" w:rsidRPr="000E7B87" w14:paraId="71AE2B55" w14:textId="77777777" w:rsidTr="00AA45B6">
        <w:tc>
          <w:tcPr>
            <w:tcW w:w="2500" w:type="pct"/>
          </w:tcPr>
          <w:p w14:paraId="21FA2ADB" w14:textId="77777777" w:rsidR="0000675D" w:rsidRPr="000E7B87" w:rsidRDefault="0000675D" w:rsidP="00B179CA">
            <w:pPr>
              <w:pStyle w:val="Pavadinimas"/>
              <w:rPr>
                <w:rFonts w:ascii="Arial" w:hAnsi="Arial" w:cs="Arial"/>
                <w:sz w:val="20"/>
                <w:szCs w:val="20"/>
                <w:lang w:val="lt-LT"/>
              </w:rPr>
            </w:pPr>
          </w:p>
        </w:tc>
        <w:tc>
          <w:tcPr>
            <w:tcW w:w="2500" w:type="pct"/>
          </w:tcPr>
          <w:p w14:paraId="154ACD2E" w14:textId="77777777" w:rsidR="0000675D" w:rsidRPr="000E7B87" w:rsidRDefault="0000675D" w:rsidP="00B179CA">
            <w:pPr>
              <w:pStyle w:val="Pavadinimas"/>
              <w:tabs>
                <w:tab w:val="left" w:pos="719"/>
              </w:tabs>
              <w:ind w:left="152"/>
              <w:rPr>
                <w:rFonts w:ascii="Arial" w:hAnsi="Arial" w:cs="Arial"/>
                <w:sz w:val="20"/>
                <w:szCs w:val="20"/>
                <w:lang w:val="en-US"/>
              </w:rPr>
            </w:pPr>
          </w:p>
        </w:tc>
      </w:tr>
      <w:bookmarkEnd w:id="0"/>
      <w:tr w:rsidR="0000675D" w:rsidRPr="000E7B87" w14:paraId="759D482C" w14:textId="77777777" w:rsidTr="00AA45B6">
        <w:tc>
          <w:tcPr>
            <w:tcW w:w="2500" w:type="pct"/>
          </w:tcPr>
          <w:p w14:paraId="41C162FA" w14:textId="55784ABF" w:rsidR="0000675D" w:rsidRPr="000E7B87" w:rsidRDefault="0000675D" w:rsidP="00B179CA">
            <w:pPr>
              <w:spacing w:after="0" w:line="240" w:lineRule="auto"/>
              <w:jc w:val="both"/>
              <w:rPr>
                <w:rFonts w:ascii="Arial" w:hAnsi="Arial" w:cs="Arial"/>
                <w:sz w:val="20"/>
                <w:szCs w:val="20"/>
                <w:lang w:eastAsia="lt-LT"/>
              </w:rPr>
            </w:pPr>
            <w:r w:rsidRPr="000E7B87">
              <w:rPr>
                <w:rFonts w:ascii="Arial" w:hAnsi="Arial" w:cs="Arial"/>
                <w:sz w:val="20"/>
                <w:szCs w:val="20"/>
              </w:rPr>
              <w:t xml:space="preserve">Šią </w:t>
            </w:r>
            <w:r w:rsidRPr="000E7B87">
              <w:rPr>
                <w:rFonts w:ascii="Arial" w:hAnsi="Arial" w:cs="Arial"/>
                <w:bCs/>
                <w:sz w:val="20"/>
                <w:szCs w:val="20"/>
                <w:lang w:eastAsia="lt-LT"/>
              </w:rPr>
              <w:t xml:space="preserve">Akcijų pasirašymo sutartį </w:t>
            </w:r>
            <w:r w:rsidRPr="000E7B87">
              <w:rPr>
                <w:rFonts w:ascii="Arial" w:hAnsi="Arial" w:cs="Arial"/>
                <w:sz w:val="20"/>
                <w:szCs w:val="20"/>
              </w:rPr>
              <w:t>(toliau </w:t>
            </w:r>
            <w:r w:rsidRPr="000E7B87">
              <w:rPr>
                <w:rFonts w:ascii="Arial" w:hAnsi="Arial" w:cs="Arial"/>
                <w:sz w:val="20"/>
                <w:szCs w:val="20"/>
              </w:rPr>
              <w:sym w:font="Symbol" w:char="F02D"/>
            </w:r>
            <w:r w:rsidRPr="000E7B87">
              <w:rPr>
                <w:rFonts w:ascii="Arial" w:hAnsi="Arial" w:cs="Arial"/>
                <w:sz w:val="20"/>
                <w:szCs w:val="20"/>
              </w:rPr>
              <w:t> </w:t>
            </w:r>
            <w:r w:rsidRPr="000E7B87">
              <w:rPr>
                <w:rFonts w:ascii="Arial" w:hAnsi="Arial" w:cs="Arial"/>
                <w:b/>
                <w:sz w:val="20"/>
                <w:szCs w:val="20"/>
              </w:rPr>
              <w:t>Sutartis</w:t>
            </w:r>
            <w:r w:rsidRPr="000E7B87">
              <w:rPr>
                <w:rFonts w:ascii="Arial" w:hAnsi="Arial" w:cs="Arial"/>
                <w:sz w:val="20"/>
                <w:szCs w:val="20"/>
              </w:rPr>
              <w:t>) šios Sutarties specialiosiose sąlygose (toliau – </w:t>
            </w:r>
            <w:r w:rsidRPr="000E7B87">
              <w:rPr>
                <w:rFonts w:ascii="Arial" w:hAnsi="Arial" w:cs="Arial"/>
                <w:b/>
                <w:sz w:val="20"/>
                <w:szCs w:val="20"/>
              </w:rPr>
              <w:t>Specialiosios sąlygos</w:t>
            </w:r>
            <w:r w:rsidRPr="000E7B87">
              <w:rPr>
                <w:rFonts w:ascii="Arial" w:hAnsi="Arial" w:cs="Arial"/>
                <w:sz w:val="20"/>
                <w:szCs w:val="20"/>
              </w:rPr>
              <w:t>) nurodytą dieną sudarė Specialiosiose sąlygose nurodyta bendrovė (toliau – </w:t>
            </w:r>
            <w:r w:rsidRPr="000E7B87">
              <w:rPr>
                <w:rFonts w:ascii="Arial" w:hAnsi="Arial" w:cs="Arial"/>
                <w:b/>
                <w:sz w:val="20"/>
                <w:szCs w:val="20"/>
              </w:rPr>
              <w:t>Bendrovė</w:t>
            </w:r>
            <w:r w:rsidRPr="000E7B87">
              <w:rPr>
                <w:rFonts w:ascii="Arial" w:hAnsi="Arial" w:cs="Arial"/>
                <w:sz w:val="20"/>
                <w:szCs w:val="20"/>
              </w:rPr>
              <w:t>) ir Specialiosiose sąlygose nurodytas akcininkas (toliau – </w:t>
            </w:r>
            <w:r w:rsidRPr="000E7B87">
              <w:rPr>
                <w:rFonts w:ascii="Arial" w:hAnsi="Arial" w:cs="Arial"/>
                <w:b/>
                <w:sz w:val="20"/>
                <w:szCs w:val="20"/>
              </w:rPr>
              <w:t>Akcininkas</w:t>
            </w:r>
            <w:r w:rsidRPr="000E7B87">
              <w:rPr>
                <w:rFonts w:ascii="Arial" w:hAnsi="Arial" w:cs="Arial"/>
                <w:sz w:val="20"/>
                <w:szCs w:val="20"/>
              </w:rPr>
              <w:t xml:space="preserve">). </w:t>
            </w:r>
            <w:r w:rsidRPr="000E7B87">
              <w:rPr>
                <w:rFonts w:ascii="Arial" w:hAnsi="Arial" w:cs="Arial"/>
                <w:bCs/>
                <w:sz w:val="20"/>
                <w:szCs w:val="20"/>
                <w:lang w:eastAsia="lt-LT"/>
              </w:rPr>
              <w:t>Akcininkas</w:t>
            </w:r>
            <w:r w:rsidRPr="000E7B87">
              <w:rPr>
                <w:rFonts w:ascii="Arial" w:hAnsi="Arial" w:cs="Arial"/>
                <w:sz w:val="20"/>
                <w:szCs w:val="20"/>
                <w:lang w:eastAsia="lt-LT"/>
              </w:rPr>
              <w:t xml:space="preserve"> ir Bendrovė toliau Sutartyje kartu vadinami </w:t>
            </w:r>
            <w:r w:rsidRPr="000E7B87">
              <w:rPr>
                <w:rFonts w:ascii="Arial" w:hAnsi="Arial" w:cs="Arial"/>
                <w:b/>
                <w:bCs/>
                <w:sz w:val="20"/>
                <w:szCs w:val="20"/>
                <w:lang w:eastAsia="lt-LT"/>
              </w:rPr>
              <w:t>Šalimis</w:t>
            </w:r>
            <w:r w:rsidRPr="000E7B87">
              <w:rPr>
                <w:rFonts w:ascii="Arial" w:hAnsi="Arial" w:cs="Arial"/>
                <w:bCs/>
                <w:sz w:val="20"/>
                <w:szCs w:val="20"/>
                <w:lang w:eastAsia="lt-LT"/>
              </w:rPr>
              <w:t>, o kiekvienas atskirai</w:t>
            </w:r>
            <w:r w:rsidR="000C5D23" w:rsidRPr="000E7B87">
              <w:rPr>
                <w:rFonts w:ascii="Arial" w:hAnsi="Arial" w:cs="Arial"/>
                <w:bCs/>
                <w:sz w:val="20"/>
                <w:szCs w:val="20"/>
                <w:lang w:eastAsia="lt-LT"/>
              </w:rPr>
              <w:t> s</w:t>
            </w:r>
            <w:r w:rsidRPr="000E7B87">
              <w:rPr>
                <w:rFonts w:ascii="Arial" w:hAnsi="Arial" w:cs="Arial"/>
                <w:bCs/>
                <w:sz w:val="20"/>
                <w:szCs w:val="20"/>
                <w:lang w:eastAsia="lt-LT"/>
              </w:rPr>
              <w:t>–</w:t>
            </w:r>
            <w:r w:rsidR="000C5D23" w:rsidRPr="000E7B87">
              <w:rPr>
                <w:rFonts w:ascii="Arial" w:hAnsi="Arial" w:cs="Arial"/>
                <w:bCs/>
                <w:sz w:val="20"/>
                <w:szCs w:val="20"/>
                <w:lang w:eastAsia="lt-LT"/>
              </w:rPr>
              <w:t> </w:t>
            </w:r>
            <w:r w:rsidRPr="000E7B87">
              <w:rPr>
                <w:rFonts w:ascii="Arial" w:hAnsi="Arial" w:cs="Arial"/>
                <w:b/>
                <w:bCs/>
                <w:sz w:val="20"/>
                <w:szCs w:val="20"/>
                <w:lang w:eastAsia="lt-LT"/>
              </w:rPr>
              <w:t>Šalimi</w:t>
            </w:r>
            <w:r w:rsidR="003C7463" w:rsidRPr="000E7B87">
              <w:rPr>
                <w:rFonts w:ascii="Arial" w:hAnsi="Arial" w:cs="Arial"/>
                <w:bCs/>
                <w:sz w:val="20"/>
                <w:szCs w:val="20"/>
                <w:lang w:eastAsia="lt-LT"/>
              </w:rPr>
              <w:t>.</w:t>
            </w:r>
          </w:p>
        </w:tc>
        <w:tc>
          <w:tcPr>
            <w:tcW w:w="2500" w:type="pct"/>
          </w:tcPr>
          <w:p w14:paraId="32FED77B" w14:textId="0603A081" w:rsidR="0000675D" w:rsidRPr="000E7B87" w:rsidRDefault="0000675D" w:rsidP="00B179CA">
            <w:pPr>
              <w:tabs>
                <w:tab w:val="left" w:pos="719"/>
              </w:tabs>
              <w:spacing w:after="0" w:line="240" w:lineRule="auto"/>
              <w:jc w:val="both"/>
              <w:rPr>
                <w:rFonts w:ascii="Arial" w:hAnsi="Arial" w:cs="Arial"/>
                <w:sz w:val="20"/>
                <w:szCs w:val="20"/>
                <w:lang w:val="en-US" w:eastAsia="lt-LT"/>
              </w:rPr>
            </w:pPr>
            <w:r w:rsidRPr="000E7B87">
              <w:rPr>
                <w:rFonts w:ascii="Arial" w:hAnsi="Arial" w:cs="Arial"/>
                <w:sz w:val="20"/>
                <w:szCs w:val="20"/>
                <w:lang w:val="en-US"/>
              </w:rPr>
              <w:t xml:space="preserve">This </w:t>
            </w:r>
            <w:r w:rsidRPr="000E7B87">
              <w:rPr>
                <w:rFonts w:ascii="Arial" w:hAnsi="Arial" w:cs="Arial"/>
                <w:sz w:val="20"/>
                <w:szCs w:val="20"/>
                <w:lang w:val="en-US" w:eastAsia="lt-LT"/>
              </w:rPr>
              <w:t xml:space="preserve">Share Subscription Agreement </w:t>
            </w:r>
            <w:r w:rsidRPr="000E7B87">
              <w:rPr>
                <w:rFonts w:ascii="Arial" w:hAnsi="Arial" w:cs="Arial"/>
                <w:sz w:val="20"/>
                <w:szCs w:val="20"/>
                <w:lang w:val="en-US"/>
              </w:rPr>
              <w:t>(the </w:t>
            </w:r>
            <w:r w:rsidRPr="000E7B87">
              <w:rPr>
                <w:rFonts w:ascii="Arial" w:hAnsi="Arial" w:cs="Arial"/>
                <w:b/>
                <w:sz w:val="20"/>
                <w:szCs w:val="20"/>
                <w:lang w:val="en-US"/>
              </w:rPr>
              <w:t>Agreement</w:t>
            </w:r>
            <w:r w:rsidRPr="000E7B87">
              <w:rPr>
                <w:rFonts w:ascii="Arial" w:hAnsi="Arial" w:cs="Arial"/>
                <w:sz w:val="20"/>
                <w:szCs w:val="20"/>
                <w:lang w:val="en-US"/>
              </w:rPr>
              <w:t>) was entered into on the date specified in the special terms of this Agreement (the </w:t>
            </w:r>
            <w:r w:rsidRPr="000E7B87">
              <w:rPr>
                <w:rFonts w:ascii="Arial" w:hAnsi="Arial" w:cs="Arial"/>
                <w:b/>
                <w:sz w:val="20"/>
                <w:szCs w:val="20"/>
                <w:lang w:val="en-US"/>
              </w:rPr>
              <w:t>Special Terms</w:t>
            </w:r>
            <w:r w:rsidRPr="000E7B87">
              <w:rPr>
                <w:rFonts w:ascii="Arial" w:hAnsi="Arial" w:cs="Arial"/>
                <w:sz w:val="20"/>
                <w:szCs w:val="20"/>
                <w:lang w:val="en-US"/>
              </w:rPr>
              <w:t xml:space="preserve">) by and between </w:t>
            </w:r>
            <w:r w:rsidRPr="000E7B87">
              <w:rPr>
                <w:rFonts w:ascii="Arial" w:hAnsi="Arial" w:cs="Arial"/>
                <w:bCs/>
                <w:sz w:val="20"/>
                <w:szCs w:val="20"/>
                <w:lang w:val="en-US" w:eastAsia="lt-LT"/>
              </w:rPr>
              <w:t>the company</w:t>
            </w:r>
            <w:r w:rsidRPr="000E7B87">
              <w:rPr>
                <w:rFonts w:ascii="Arial" w:hAnsi="Arial" w:cs="Arial"/>
                <w:b/>
                <w:sz w:val="20"/>
                <w:szCs w:val="20"/>
                <w:lang w:val="en-US" w:eastAsia="lt-LT"/>
              </w:rPr>
              <w:t xml:space="preserve"> </w:t>
            </w:r>
            <w:r w:rsidRPr="000E7B87">
              <w:rPr>
                <w:rFonts w:ascii="Arial" w:hAnsi="Arial" w:cs="Arial"/>
                <w:sz w:val="20"/>
                <w:szCs w:val="20"/>
                <w:lang w:val="en-US"/>
              </w:rPr>
              <w:t>indicated in the Special Terms (the </w:t>
            </w:r>
            <w:r w:rsidRPr="000E7B87">
              <w:rPr>
                <w:rFonts w:ascii="Arial" w:hAnsi="Arial" w:cs="Arial"/>
                <w:b/>
                <w:sz w:val="20"/>
                <w:szCs w:val="20"/>
                <w:lang w:val="en-US"/>
              </w:rPr>
              <w:t>Company</w:t>
            </w:r>
            <w:r w:rsidRPr="000E7B87">
              <w:rPr>
                <w:rFonts w:ascii="Arial" w:hAnsi="Arial" w:cs="Arial"/>
                <w:sz w:val="20"/>
                <w:szCs w:val="20"/>
                <w:lang w:val="en-US"/>
              </w:rPr>
              <w:t xml:space="preserve">), and the shareholder </w:t>
            </w:r>
            <w:r w:rsidR="008575B9" w:rsidRPr="000E7B87">
              <w:rPr>
                <w:rFonts w:ascii="Arial" w:hAnsi="Arial" w:cs="Arial"/>
                <w:sz w:val="20"/>
                <w:szCs w:val="20"/>
                <w:lang w:val="en-US"/>
              </w:rPr>
              <w:t xml:space="preserve">indicated in the Special Terms </w:t>
            </w:r>
            <w:r w:rsidRPr="000E7B87">
              <w:rPr>
                <w:rFonts w:ascii="Arial" w:hAnsi="Arial" w:cs="Arial"/>
                <w:sz w:val="20"/>
                <w:szCs w:val="20"/>
                <w:lang w:val="en-US"/>
              </w:rPr>
              <w:t>(the </w:t>
            </w:r>
            <w:r w:rsidRPr="000E7B87">
              <w:rPr>
                <w:rFonts w:ascii="Arial" w:hAnsi="Arial" w:cs="Arial"/>
                <w:b/>
                <w:sz w:val="20"/>
                <w:szCs w:val="20"/>
                <w:lang w:val="en-US"/>
              </w:rPr>
              <w:t>Shareholder</w:t>
            </w:r>
            <w:r w:rsidRPr="000E7B87">
              <w:rPr>
                <w:rFonts w:ascii="Arial" w:hAnsi="Arial" w:cs="Arial"/>
                <w:sz w:val="20"/>
                <w:szCs w:val="20"/>
                <w:lang w:val="en-US"/>
              </w:rPr>
              <w:t xml:space="preserve">). </w:t>
            </w:r>
            <w:r w:rsidRPr="000E7B87">
              <w:rPr>
                <w:rFonts w:ascii="Arial" w:hAnsi="Arial" w:cs="Arial"/>
                <w:bCs/>
                <w:sz w:val="20"/>
                <w:szCs w:val="20"/>
                <w:lang w:val="en-US" w:eastAsia="lt-LT"/>
              </w:rPr>
              <w:t xml:space="preserve">The Shareholder and the </w:t>
            </w:r>
            <w:r w:rsidRPr="000E7B87">
              <w:rPr>
                <w:rFonts w:ascii="Arial" w:hAnsi="Arial" w:cs="Arial"/>
                <w:sz w:val="20"/>
                <w:szCs w:val="20"/>
                <w:lang w:val="en-US" w:eastAsia="lt-LT"/>
              </w:rPr>
              <w:t>Company are collectively referred to as the</w:t>
            </w:r>
            <w:r w:rsidR="00E24A12" w:rsidRPr="000E7B87">
              <w:rPr>
                <w:rFonts w:ascii="Arial" w:hAnsi="Arial" w:cs="Arial"/>
                <w:sz w:val="20"/>
                <w:szCs w:val="20"/>
                <w:lang w:val="en-US" w:eastAsia="lt-LT"/>
              </w:rPr>
              <w:t> </w:t>
            </w:r>
            <w:r w:rsidRPr="000E7B87">
              <w:rPr>
                <w:rFonts w:ascii="Arial" w:hAnsi="Arial" w:cs="Arial"/>
                <w:b/>
                <w:bCs/>
                <w:sz w:val="20"/>
                <w:szCs w:val="20"/>
                <w:lang w:val="en-US" w:eastAsia="lt-LT"/>
              </w:rPr>
              <w:t>Parties</w:t>
            </w:r>
            <w:r w:rsidRPr="000E7B87">
              <w:rPr>
                <w:rFonts w:ascii="Arial" w:hAnsi="Arial" w:cs="Arial"/>
                <w:sz w:val="20"/>
                <w:szCs w:val="20"/>
                <w:lang w:val="en-US" w:eastAsia="lt-LT"/>
              </w:rPr>
              <w:t xml:space="preserve"> and each separately as the</w:t>
            </w:r>
            <w:r w:rsidR="00E24A12" w:rsidRPr="000E7B87">
              <w:rPr>
                <w:rFonts w:ascii="Arial" w:hAnsi="Arial" w:cs="Arial"/>
                <w:sz w:val="20"/>
                <w:szCs w:val="20"/>
                <w:lang w:val="en-US" w:eastAsia="lt-LT"/>
              </w:rPr>
              <w:t> </w:t>
            </w:r>
            <w:r w:rsidRPr="000E7B87">
              <w:rPr>
                <w:rFonts w:ascii="Arial" w:hAnsi="Arial" w:cs="Arial"/>
                <w:b/>
                <w:sz w:val="20"/>
                <w:szCs w:val="20"/>
                <w:lang w:val="en-US" w:eastAsia="lt-LT"/>
              </w:rPr>
              <w:t>Party</w:t>
            </w:r>
            <w:r w:rsidRPr="000E7B87">
              <w:rPr>
                <w:rFonts w:ascii="Arial" w:hAnsi="Arial" w:cs="Arial"/>
                <w:sz w:val="20"/>
                <w:szCs w:val="20"/>
                <w:lang w:val="en-US" w:eastAsia="lt-LT"/>
              </w:rPr>
              <w:t>.</w:t>
            </w:r>
          </w:p>
        </w:tc>
      </w:tr>
      <w:tr w:rsidR="0000675D" w:rsidRPr="000E7B87" w14:paraId="33A76314" w14:textId="77777777" w:rsidTr="00AA45B6">
        <w:tc>
          <w:tcPr>
            <w:tcW w:w="2500" w:type="pct"/>
          </w:tcPr>
          <w:p w14:paraId="2DE6AC8F" w14:textId="77777777" w:rsidR="0000675D" w:rsidRPr="000E7B87" w:rsidRDefault="0000675D" w:rsidP="00B179CA">
            <w:pPr>
              <w:spacing w:after="0" w:line="240" w:lineRule="auto"/>
              <w:jc w:val="both"/>
              <w:rPr>
                <w:rFonts w:ascii="Arial" w:hAnsi="Arial" w:cs="Arial"/>
                <w:sz w:val="20"/>
                <w:szCs w:val="20"/>
              </w:rPr>
            </w:pPr>
          </w:p>
        </w:tc>
        <w:tc>
          <w:tcPr>
            <w:tcW w:w="2500" w:type="pct"/>
          </w:tcPr>
          <w:p w14:paraId="0576A512" w14:textId="77777777" w:rsidR="0000675D" w:rsidRPr="000E7B87" w:rsidRDefault="0000675D" w:rsidP="00B179CA">
            <w:pPr>
              <w:tabs>
                <w:tab w:val="left" w:pos="719"/>
              </w:tabs>
              <w:spacing w:after="0" w:line="240" w:lineRule="auto"/>
              <w:jc w:val="both"/>
              <w:rPr>
                <w:rFonts w:ascii="Arial" w:hAnsi="Arial" w:cs="Arial"/>
                <w:sz w:val="20"/>
                <w:szCs w:val="20"/>
                <w:lang w:val="en-US"/>
              </w:rPr>
            </w:pPr>
          </w:p>
        </w:tc>
      </w:tr>
      <w:tr w:rsidR="0000675D" w:rsidRPr="00A9054C" w14:paraId="0FB77F54" w14:textId="77777777" w:rsidTr="00AA45B6">
        <w:tc>
          <w:tcPr>
            <w:tcW w:w="2500" w:type="pct"/>
          </w:tcPr>
          <w:p w14:paraId="3790D14E" w14:textId="77777777" w:rsidR="0000675D" w:rsidRPr="00A9054C" w:rsidRDefault="0000675D" w:rsidP="00E43B2E">
            <w:pPr>
              <w:pStyle w:val="Sraopastraipa"/>
              <w:keepNext/>
              <w:numPr>
                <w:ilvl w:val="0"/>
                <w:numId w:val="3"/>
              </w:numPr>
              <w:tabs>
                <w:tab w:val="left" w:pos="567"/>
              </w:tabs>
              <w:spacing w:after="0" w:line="240" w:lineRule="auto"/>
              <w:ind w:left="609" w:hanging="609"/>
              <w:jc w:val="both"/>
              <w:rPr>
                <w:rFonts w:ascii="Arial Bold" w:hAnsi="Arial Bold" w:cs="Arial"/>
                <w:b/>
                <w:bCs/>
                <w:caps/>
                <w:sz w:val="20"/>
                <w:szCs w:val="20"/>
                <w:lang w:eastAsia="lt-LT"/>
              </w:rPr>
            </w:pPr>
            <w:r w:rsidRPr="00A9054C">
              <w:rPr>
                <w:rFonts w:ascii="Arial Bold" w:hAnsi="Arial Bold" w:cs="Arial"/>
                <w:b/>
                <w:bCs/>
                <w:caps/>
                <w:sz w:val="20"/>
                <w:szCs w:val="20"/>
                <w:lang w:eastAsia="lt-LT"/>
              </w:rPr>
              <w:t>Akcijų pasirašymas ir apmokėjimas</w:t>
            </w:r>
          </w:p>
        </w:tc>
        <w:tc>
          <w:tcPr>
            <w:tcW w:w="2500" w:type="pct"/>
          </w:tcPr>
          <w:p w14:paraId="49BA6B69" w14:textId="77777777" w:rsidR="0000675D" w:rsidRPr="00A9054C" w:rsidRDefault="0000675D" w:rsidP="00B179CA">
            <w:pPr>
              <w:numPr>
                <w:ilvl w:val="0"/>
                <w:numId w:val="2"/>
              </w:numPr>
              <w:tabs>
                <w:tab w:val="left" w:pos="578"/>
              </w:tabs>
              <w:spacing w:after="0" w:line="240" w:lineRule="auto"/>
              <w:ind w:left="567" w:hanging="567"/>
              <w:jc w:val="both"/>
              <w:rPr>
                <w:rFonts w:ascii="Arial Bold" w:hAnsi="Arial Bold" w:cs="Arial"/>
                <w:b/>
                <w:bCs/>
                <w:caps/>
                <w:sz w:val="20"/>
                <w:szCs w:val="20"/>
                <w:lang w:val="en-US" w:eastAsia="lt-LT"/>
              </w:rPr>
            </w:pPr>
            <w:r w:rsidRPr="00A9054C">
              <w:rPr>
                <w:rFonts w:ascii="Arial Bold" w:hAnsi="Arial Bold" w:cs="Arial"/>
                <w:b/>
                <w:bCs/>
                <w:caps/>
                <w:sz w:val="20"/>
                <w:szCs w:val="20"/>
                <w:lang w:val="en-US" w:eastAsia="lt-LT"/>
              </w:rPr>
              <w:t>Subscription of Shares and Payment of the Shares</w:t>
            </w:r>
          </w:p>
        </w:tc>
      </w:tr>
      <w:tr w:rsidR="0000675D" w:rsidRPr="000E7B87" w14:paraId="7AFEA080" w14:textId="77777777" w:rsidTr="00AA45B6">
        <w:tc>
          <w:tcPr>
            <w:tcW w:w="2500" w:type="pct"/>
          </w:tcPr>
          <w:p w14:paraId="0D9C6760" w14:textId="77777777" w:rsidR="0000675D" w:rsidRPr="000E7B87" w:rsidRDefault="0000675D" w:rsidP="00B179CA">
            <w:pPr>
              <w:keepNext/>
              <w:tabs>
                <w:tab w:val="left" w:pos="567"/>
              </w:tabs>
              <w:spacing w:after="0" w:line="240" w:lineRule="auto"/>
              <w:jc w:val="both"/>
              <w:rPr>
                <w:rFonts w:ascii="Arial" w:hAnsi="Arial" w:cs="Arial"/>
                <w:b/>
                <w:bCs/>
                <w:sz w:val="20"/>
                <w:szCs w:val="20"/>
                <w:lang w:eastAsia="lt-LT"/>
              </w:rPr>
            </w:pPr>
          </w:p>
        </w:tc>
        <w:tc>
          <w:tcPr>
            <w:tcW w:w="2500" w:type="pct"/>
          </w:tcPr>
          <w:p w14:paraId="443687A5" w14:textId="77777777" w:rsidR="0000675D" w:rsidRPr="000E7B87" w:rsidRDefault="0000675D" w:rsidP="00B179CA">
            <w:pPr>
              <w:tabs>
                <w:tab w:val="left" w:pos="578"/>
              </w:tabs>
              <w:spacing w:after="0" w:line="240" w:lineRule="auto"/>
              <w:jc w:val="both"/>
              <w:rPr>
                <w:rFonts w:ascii="Arial" w:hAnsi="Arial" w:cs="Arial"/>
                <w:b/>
                <w:bCs/>
                <w:sz w:val="20"/>
                <w:szCs w:val="20"/>
                <w:lang w:val="en-US" w:eastAsia="lt-LT"/>
              </w:rPr>
            </w:pPr>
          </w:p>
        </w:tc>
      </w:tr>
      <w:tr w:rsidR="0000675D" w:rsidRPr="000E7B87" w14:paraId="33E8AA0B" w14:textId="77777777" w:rsidTr="00AA45B6">
        <w:tc>
          <w:tcPr>
            <w:tcW w:w="2500" w:type="pct"/>
          </w:tcPr>
          <w:p w14:paraId="15604D5B" w14:textId="77777777" w:rsidR="0000675D" w:rsidRPr="000E7B87" w:rsidRDefault="0000675D" w:rsidP="00B179CA">
            <w:pPr>
              <w:pStyle w:val="Sraopastraipa"/>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Specialiosiose sąlygose be kita ko yra nurodyta toliau išvardinta informacija:</w:t>
            </w:r>
          </w:p>
        </w:tc>
        <w:tc>
          <w:tcPr>
            <w:tcW w:w="2500" w:type="pct"/>
          </w:tcPr>
          <w:p w14:paraId="2A846378" w14:textId="77777777" w:rsidR="0000675D" w:rsidRPr="000E7B87" w:rsidRDefault="0000675D" w:rsidP="00B179CA">
            <w:pPr>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i/>
                <w:iCs/>
                <w:sz w:val="20"/>
                <w:szCs w:val="20"/>
                <w:lang w:val="en-US" w:eastAsia="lt-LT"/>
              </w:rPr>
              <w:t>Inter alia</w:t>
            </w:r>
            <w:r w:rsidRPr="000E7B87">
              <w:rPr>
                <w:rFonts w:ascii="Arial" w:hAnsi="Arial" w:cs="Arial"/>
                <w:bCs/>
                <w:sz w:val="20"/>
                <w:szCs w:val="20"/>
                <w:lang w:val="en-US" w:eastAsia="lt-LT"/>
              </w:rPr>
              <w:t xml:space="preserve"> the following information is provided for in the Special Terms:</w:t>
            </w:r>
          </w:p>
        </w:tc>
      </w:tr>
      <w:tr w:rsidR="0000675D" w:rsidRPr="000E7B87" w14:paraId="031924DA" w14:textId="77777777" w:rsidTr="00AA45B6">
        <w:tc>
          <w:tcPr>
            <w:tcW w:w="2500" w:type="pct"/>
          </w:tcPr>
          <w:p w14:paraId="7FD02B5A"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701C2736" w14:textId="77777777" w:rsidR="0000675D" w:rsidRPr="000E7B87" w:rsidRDefault="0000675D" w:rsidP="00B179CA">
            <w:pPr>
              <w:tabs>
                <w:tab w:val="left" w:pos="578"/>
              </w:tabs>
              <w:spacing w:after="0" w:line="240" w:lineRule="auto"/>
              <w:jc w:val="both"/>
              <w:rPr>
                <w:rFonts w:ascii="Arial" w:hAnsi="Arial" w:cs="Arial"/>
                <w:bCs/>
                <w:i/>
                <w:iCs/>
                <w:sz w:val="20"/>
                <w:szCs w:val="20"/>
                <w:lang w:val="en-US" w:eastAsia="lt-LT"/>
              </w:rPr>
            </w:pPr>
          </w:p>
        </w:tc>
      </w:tr>
      <w:tr w:rsidR="0000675D" w:rsidRPr="000E7B87" w14:paraId="53FEC990" w14:textId="77777777" w:rsidTr="00AA45B6">
        <w:tc>
          <w:tcPr>
            <w:tcW w:w="2500" w:type="pct"/>
          </w:tcPr>
          <w:p w14:paraId="76A777C3" w14:textId="77777777" w:rsidR="0000675D" w:rsidRPr="000E7B87" w:rsidRDefault="0000675D" w:rsidP="00B179CA">
            <w:pPr>
              <w:pStyle w:val="Sraopastraipa"/>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Bendrovės akcininkų / vienintelio akcininko (priklausomai nuo atvejo) sprendimų, kurių pagrindu didinamas kapitalas (toliau – </w:t>
            </w:r>
            <w:r w:rsidRPr="000E7B87">
              <w:rPr>
                <w:rFonts w:ascii="Arial" w:hAnsi="Arial" w:cs="Arial"/>
                <w:b/>
                <w:sz w:val="20"/>
                <w:szCs w:val="20"/>
                <w:lang w:eastAsia="lt-LT"/>
              </w:rPr>
              <w:t>Akcininkų sprendimai</w:t>
            </w:r>
            <w:r w:rsidRPr="000E7B87">
              <w:rPr>
                <w:rFonts w:ascii="Arial" w:hAnsi="Arial" w:cs="Arial"/>
                <w:bCs/>
                <w:sz w:val="20"/>
                <w:szCs w:val="20"/>
                <w:lang w:eastAsia="lt-LT"/>
              </w:rPr>
              <w:t>), data (</w:t>
            </w:r>
            <w:r w:rsidRPr="000E7B87">
              <w:rPr>
                <w:rFonts w:ascii="Arial" w:hAnsi="Arial" w:cs="Arial"/>
                <w:sz w:val="20"/>
                <w:szCs w:val="20"/>
              </w:rPr>
              <w:t>toliau – </w:t>
            </w:r>
            <w:r w:rsidRPr="000E7B87">
              <w:rPr>
                <w:rFonts w:ascii="Arial" w:hAnsi="Arial" w:cs="Arial"/>
                <w:b/>
                <w:bCs/>
                <w:sz w:val="20"/>
                <w:szCs w:val="20"/>
              </w:rPr>
              <w:t>Akcininkų sprendimų data</w:t>
            </w:r>
            <w:r w:rsidRPr="000E7B87">
              <w:rPr>
                <w:rFonts w:ascii="Arial" w:hAnsi="Arial" w:cs="Arial"/>
                <w:bCs/>
                <w:sz w:val="20"/>
                <w:szCs w:val="20"/>
                <w:lang w:eastAsia="lt-LT"/>
              </w:rPr>
              <w:t>);</w:t>
            </w:r>
          </w:p>
        </w:tc>
        <w:tc>
          <w:tcPr>
            <w:tcW w:w="2500" w:type="pct"/>
          </w:tcPr>
          <w:p w14:paraId="11AA795E" w14:textId="0195EB38" w:rsidR="0000675D" w:rsidRPr="000E7B87" w:rsidRDefault="0000675D" w:rsidP="00B179CA">
            <w:pPr>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Date (the </w:t>
            </w:r>
            <w:r w:rsidRPr="000E7B87">
              <w:rPr>
                <w:rFonts w:ascii="Arial" w:hAnsi="Arial" w:cs="Arial"/>
                <w:b/>
                <w:sz w:val="20"/>
                <w:szCs w:val="20"/>
                <w:lang w:val="en-US" w:eastAsia="lt-LT"/>
              </w:rPr>
              <w:t>Date of the Shareholders</w:t>
            </w:r>
            <w:r w:rsidR="009714F7" w:rsidRPr="000E7B87">
              <w:rPr>
                <w:rFonts w:ascii="Arial" w:hAnsi="Arial" w:cs="Arial"/>
                <w:b/>
                <w:sz w:val="20"/>
                <w:szCs w:val="20"/>
                <w:lang w:val="en-US" w:eastAsia="lt-LT"/>
              </w:rPr>
              <w:t>’</w:t>
            </w:r>
            <w:r w:rsidRPr="000E7B87">
              <w:rPr>
                <w:rFonts w:ascii="Arial" w:hAnsi="Arial" w:cs="Arial"/>
                <w:b/>
                <w:sz w:val="20"/>
                <w:szCs w:val="20"/>
                <w:lang w:val="en-US" w:eastAsia="lt-LT"/>
              </w:rPr>
              <w:t xml:space="preserve"> Decision</w:t>
            </w:r>
            <w:r w:rsidR="00F90FE2" w:rsidRPr="000E7B87">
              <w:rPr>
                <w:rFonts w:ascii="Arial" w:hAnsi="Arial" w:cs="Arial"/>
                <w:b/>
                <w:sz w:val="20"/>
                <w:szCs w:val="20"/>
                <w:lang w:val="en-US" w:eastAsia="lt-LT"/>
              </w:rPr>
              <w:t>s</w:t>
            </w:r>
            <w:r w:rsidRPr="000E7B87">
              <w:rPr>
                <w:rFonts w:ascii="Arial" w:hAnsi="Arial" w:cs="Arial"/>
                <w:bCs/>
                <w:sz w:val="20"/>
                <w:szCs w:val="20"/>
                <w:lang w:val="en-US" w:eastAsia="lt-LT"/>
              </w:rPr>
              <w:t>) of the decisions of the Company’s shareholders / sole shareholder (depending on the case) (the </w:t>
            </w:r>
            <w:r w:rsidRPr="000E7B87">
              <w:rPr>
                <w:rFonts w:ascii="Arial" w:hAnsi="Arial" w:cs="Arial"/>
                <w:b/>
                <w:sz w:val="20"/>
                <w:szCs w:val="20"/>
                <w:lang w:val="en-US" w:eastAsia="lt-LT"/>
              </w:rPr>
              <w:t>Shareholders’ decisions</w:t>
            </w:r>
            <w:r w:rsidRPr="000E7B87">
              <w:rPr>
                <w:rFonts w:ascii="Arial" w:hAnsi="Arial" w:cs="Arial"/>
                <w:bCs/>
                <w:sz w:val="20"/>
                <w:szCs w:val="20"/>
                <w:lang w:val="en-US" w:eastAsia="lt-LT"/>
              </w:rPr>
              <w:t>) based whereof the share capital is being increased;</w:t>
            </w:r>
          </w:p>
        </w:tc>
      </w:tr>
      <w:tr w:rsidR="0000675D" w:rsidRPr="000E7B87" w14:paraId="7E79B267" w14:textId="77777777" w:rsidTr="00AA45B6">
        <w:tc>
          <w:tcPr>
            <w:tcW w:w="2500" w:type="pct"/>
          </w:tcPr>
          <w:p w14:paraId="70877EEA"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191CBC8A"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18DD4C5E" w14:textId="77777777" w:rsidTr="00AA45B6">
        <w:tc>
          <w:tcPr>
            <w:tcW w:w="2500" w:type="pct"/>
          </w:tcPr>
          <w:p w14:paraId="1DBE0312" w14:textId="77777777" w:rsidR="0000675D" w:rsidRPr="000E7B87" w:rsidRDefault="0000675D" w:rsidP="00B179CA">
            <w:pPr>
              <w:pStyle w:val="Sraopastraipa"/>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Šiuo metu Bendrovės įregistruoto įstatinio kapitalo dydis (toliau – </w:t>
            </w:r>
            <w:r w:rsidRPr="000E7B87">
              <w:rPr>
                <w:rFonts w:ascii="Arial" w:hAnsi="Arial" w:cs="Arial"/>
                <w:b/>
                <w:sz w:val="20"/>
                <w:szCs w:val="20"/>
                <w:lang w:eastAsia="lt-LT"/>
              </w:rPr>
              <w:t>Dabartinis kapitalas</w:t>
            </w:r>
            <w:r w:rsidRPr="000E7B87">
              <w:rPr>
                <w:rFonts w:ascii="Arial" w:hAnsi="Arial" w:cs="Arial"/>
                <w:bCs/>
                <w:sz w:val="20"/>
                <w:szCs w:val="20"/>
                <w:lang w:eastAsia="lt-LT"/>
              </w:rPr>
              <w:t>);</w:t>
            </w:r>
          </w:p>
        </w:tc>
        <w:tc>
          <w:tcPr>
            <w:tcW w:w="2500" w:type="pct"/>
          </w:tcPr>
          <w:p w14:paraId="1D888183" w14:textId="77777777" w:rsidR="0000675D" w:rsidRPr="000E7B87" w:rsidRDefault="0000675D" w:rsidP="00B179CA">
            <w:pPr>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Currently registered share capital of the Company (the </w:t>
            </w:r>
            <w:r w:rsidRPr="000E7B87">
              <w:rPr>
                <w:rFonts w:ascii="Arial" w:hAnsi="Arial" w:cs="Arial"/>
                <w:b/>
                <w:sz w:val="20"/>
                <w:szCs w:val="20"/>
                <w:lang w:val="en-US" w:eastAsia="lt-LT"/>
              </w:rPr>
              <w:t>Current Share Capital</w:t>
            </w:r>
            <w:r w:rsidRPr="000E7B87">
              <w:rPr>
                <w:rFonts w:ascii="Arial" w:hAnsi="Arial" w:cs="Arial"/>
                <w:bCs/>
                <w:sz w:val="20"/>
                <w:szCs w:val="20"/>
                <w:lang w:val="en-US" w:eastAsia="lt-LT"/>
              </w:rPr>
              <w:t>);</w:t>
            </w:r>
          </w:p>
        </w:tc>
      </w:tr>
      <w:tr w:rsidR="0000675D" w:rsidRPr="000E7B87" w14:paraId="3741751B" w14:textId="77777777" w:rsidTr="00AA45B6">
        <w:tc>
          <w:tcPr>
            <w:tcW w:w="2500" w:type="pct"/>
          </w:tcPr>
          <w:p w14:paraId="7CC77A73"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0BB198D9"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2263321F" w14:textId="77777777" w:rsidTr="00AA45B6">
        <w:tc>
          <w:tcPr>
            <w:tcW w:w="2500" w:type="pct"/>
          </w:tcPr>
          <w:p w14:paraId="65365018" w14:textId="77777777" w:rsidR="0000675D" w:rsidRPr="000E7B87" w:rsidRDefault="0000675D" w:rsidP="00B179CA">
            <w:pPr>
              <w:pStyle w:val="Sraopastraipa"/>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Suma, kuria yra didinamas Bendrovės įstatinis kapitalas (toliau – </w:t>
            </w:r>
            <w:r w:rsidRPr="000E7B87">
              <w:rPr>
                <w:rFonts w:ascii="Arial" w:hAnsi="Arial" w:cs="Arial"/>
                <w:b/>
                <w:sz w:val="20"/>
                <w:szCs w:val="20"/>
                <w:lang w:eastAsia="lt-LT"/>
              </w:rPr>
              <w:t>Kapitalo didinimo suma</w:t>
            </w:r>
            <w:r w:rsidRPr="000E7B87">
              <w:rPr>
                <w:rFonts w:ascii="Arial" w:hAnsi="Arial" w:cs="Arial"/>
                <w:bCs/>
                <w:sz w:val="20"/>
                <w:szCs w:val="20"/>
                <w:lang w:eastAsia="lt-LT"/>
              </w:rPr>
              <w:t>);</w:t>
            </w:r>
          </w:p>
        </w:tc>
        <w:tc>
          <w:tcPr>
            <w:tcW w:w="2500" w:type="pct"/>
          </w:tcPr>
          <w:p w14:paraId="6FAB86E7" w14:textId="77777777" w:rsidR="0000675D" w:rsidRPr="000E7B87" w:rsidRDefault="0000675D" w:rsidP="00B179CA">
            <w:pPr>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Amount, by which the Company’s share capital is being increased (the </w:t>
            </w:r>
            <w:r w:rsidRPr="000E7B87">
              <w:rPr>
                <w:rFonts w:ascii="Arial" w:hAnsi="Arial" w:cs="Arial"/>
                <w:b/>
                <w:sz w:val="20"/>
                <w:szCs w:val="20"/>
                <w:lang w:val="en-US" w:eastAsia="lt-LT"/>
              </w:rPr>
              <w:t>Amount of the Capital Increase</w:t>
            </w:r>
            <w:r w:rsidRPr="000E7B87">
              <w:rPr>
                <w:rFonts w:ascii="Arial" w:hAnsi="Arial" w:cs="Arial"/>
                <w:bCs/>
                <w:sz w:val="20"/>
                <w:szCs w:val="20"/>
                <w:lang w:val="en-US" w:eastAsia="lt-LT"/>
              </w:rPr>
              <w:t>);</w:t>
            </w:r>
          </w:p>
        </w:tc>
      </w:tr>
      <w:tr w:rsidR="0000675D" w:rsidRPr="000E7B87" w14:paraId="4EB239D8" w14:textId="77777777" w:rsidTr="00AA45B6">
        <w:tc>
          <w:tcPr>
            <w:tcW w:w="2500" w:type="pct"/>
          </w:tcPr>
          <w:p w14:paraId="52869FCF"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11ADAC28"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205931AE" w14:textId="77777777" w:rsidTr="00AA45B6">
        <w:tc>
          <w:tcPr>
            <w:tcW w:w="2500" w:type="pct"/>
          </w:tcPr>
          <w:p w14:paraId="2661FFF8" w14:textId="77777777" w:rsidR="0000675D" w:rsidRPr="000E7B87" w:rsidRDefault="0000675D" w:rsidP="00B179CA">
            <w:pPr>
              <w:pStyle w:val="Sraopastraipa"/>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Suma, iki kurios yra didinimas Bendrovės įstatinis kapitalas (toliau – </w:t>
            </w:r>
            <w:r w:rsidRPr="000E7B87">
              <w:rPr>
                <w:rFonts w:ascii="Arial" w:hAnsi="Arial" w:cs="Arial"/>
                <w:b/>
                <w:bCs/>
                <w:sz w:val="20"/>
                <w:szCs w:val="20"/>
                <w:lang w:eastAsia="lt-LT"/>
              </w:rPr>
              <w:t>Padidintas kapitalas</w:t>
            </w:r>
            <w:r w:rsidRPr="000E7B87">
              <w:rPr>
                <w:rFonts w:ascii="Arial" w:hAnsi="Arial" w:cs="Arial"/>
                <w:bCs/>
                <w:sz w:val="20"/>
                <w:szCs w:val="20"/>
                <w:lang w:eastAsia="lt-LT"/>
              </w:rPr>
              <w:t>);</w:t>
            </w:r>
          </w:p>
        </w:tc>
        <w:tc>
          <w:tcPr>
            <w:tcW w:w="2500" w:type="pct"/>
          </w:tcPr>
          <w:p w14:paraId="18A5812C" w14:textId="07151BC6" w:rsidR="0000675D" w:rsidRPr="000E7B87" w:rsidRDefault="0000675D" w:rsidP="00B179CA">
            <w:pPr>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 xml:space="preserve">Amount, up to </w:t>
            </w:r>
            <w:r w:rsidRPr="000E7B87">
              <w:rPr>
                <w:rFonts w:ascii="Arial" w:hAnsi="Arial" w:cs="Arial"/>
                <w:sz w:val="20"/>
                <w:szCs w:val="20"/>
                <w:lang w:val="en-US"/>
              </w:rPr>
              <w:t xml:space="preserve">which </w:t>
            </w:r>
            <w:r w:rsidRPr="000E7B87">
              <w:rPr>
                <w:rFonts w:ascii="Arial" w:hAnsi="Arial" w:cs="Arial"/>
                <w:bCs/>
                <w:sz w:val="20"/>
                <w:szCs w:val="20"/>
                <w:lang w:val="en-US" w:eastAsia="lt-LT"/>
              </w:rPr>
              <w:t>the Company’s share capital is being increased (the </w:t>
            </w:r>
            <w:r w:rsidRPr="000E7B87">
              <w:rPr>
                <w:rFonts w:ascii="Arial" w:hAnsi="Arial" w:cs="Arial"/>
                <w:b/>
                <w:bCs/>
                <w:sz w:val="20"/>
                <w:szCs w:val="20"/>
                <w:lang w:val="en-US" w:eastAsia="lt-LT"/>
              </w:rPr>
              <w:t>Increased Share Capital</w:t>
            </w:r>
            <w:r w:rsidRPr="000E7B87">
              <w:rPr>
                <w:rFonts w:ascii="Arial" w:hAnsi="Arial" w:cs="Arial"/>
                <w:bCs/>
                <w:sz w:val="20"/>
                <w:szCs w:val="20"/>
                <w:lang w:val="en-US" w:eastAsia="lt-LT"/>
              </w:rPr>
              <w:t>)</w:t>
            </w:r>
            <w:r w:rsidR="004715C9" w:rsidRPr="000E7B87">
              <w:rPr>
                <w:rFonts w:ascii="Arial" w:hAnsi="Arial" w:cs="Arial"/>
                <w:bCs/>
                <w:sz w:val="20"/>
                <w:szCs w:val="20"/>
                <w:lang w:val="en-US" w:eastAsia="lt-LT"/>
              </w:rPr>
              <w:t>;</w:t>
            </w:r>
          </w:p>
        </w:tc>
      </w:tr>
      <w:tr w:rsidR="0000675D" w:rsidRPr="000E7B87" w14:paraId="1673BED9" w14:textId="77777777" w:rsidTr="00AA45B6">
        <w:tc>
          <w:tcPr>
            <w:tcW w:w="2500" w:type="pct"/>
          </w:tcPr>
          <w:p w14:paraId="18D398A2"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08935014"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75AE2ED7" w14:textId="77777777" w:rsidTr="00AA45B6">
        <w:tc>
          <w:tcPr>
            <w:tcW w:w="2500" w:type="pct"/>
          </w:tcPr>
          <w:p w14:paraId="716D4B6B" w14:textId="77777777" w:rsidR="0000675D" w:rsidRPr="000E7B87" w:rsidRDefault="0000675D" w:rsidP="00B179CA">
            <w:pPr>
              <w:pStyle w:val="Sraopastraipa"/>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 xml:space="preserve">Kapitalo didinimo metu išleidžiamų </w:t>
            </w:r>
            <w:r w:rsidRPr="000E7B87">
              <w:rPr>
                <w:rFonts w:ascii="Arial" w:hAnsi="Arial" w:cs="Arial"/>
                <w:sz w:val="20"/>
                <w:szCs w:val="20"/>
              </w:rPr>
              <w:t xml:space="preserve">naujų paprastųjų </w:t>
            </w:r>
            <w:r w:rsidRPr="000E7B87">
              <w:rPr>
                <w:rFonts w:ascii="Arial" w:hAnsi="Arial" w:cs="Arial"/>
                <w:color w:val="000000"/>
                <w:sz w:val="20"/>
                <w:szCs w:val="20"/>
              </w:rPr>
              <w:t xml:space="preserve">nematerialiųjų </w:t>
            </w:r>
            <w:r w:rsidRPr="000E7B87">
              <w:rPr>
                <w:rFonts w:ascii="Arial" w:hAnsi="Arial" w:cs="Arial"/>
                <w:sz w:val="20"/>
                <w:szCs w:val="20"/>
              </w:rPr>
              <w:t>vardinių akcijų (toliau – </w:t>
            </w:r>
            <w:r w:rsidRPr="000E7B87">
              <w:rPr>
                <w:rFonts w:ascii="Arial" w:hAnsi="Arial" w:cs="Arial"/>
                <w:b/>
                <w:sz w:val="20"/>
                <w:szCs w:val="20"/>
              </w:rPr>
              <w:t>Naujos akcijos</w:t>
            </w:r>
            <w:r w:rsidRPr="000E7B87">
              <w:rPr>
                <w:rFonts w:ascii="Arial" w:hAnsi="Arial" w:cs="Arial"/>
                <w:sz w:val="20"/>
                <w:szCs w:val="20"/>
              </w:rPr>
              <w:t>) skaičius, nominali vertė ir emisijos kaina;</w:t>
            </w:r>
          </w:p>
        </w:tc>
        <w:tc>
          <w:tcPr>
            <w:tcW w:w="2500" w:type="pct"/>
          </w:tcPr>
          <w:p w14:paraId="08F337BE" w14:textId="77777777" w:rsidR="0000675D" w:rsidRPr="000E7B87" w:rsidRDefault="0000675D" w:rsidP="00B179CA">
            <w:pPr>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Amount, par (nominal) value and the price of the</w:t>
            </w:r>
            <w:r w:rsidRPr="000E7B87">
              <w:rPr>
                <w:rFonts w:ascii="Arial" w:hAnsi="Arial" w:cs="Arial"/>
                <w:sz w:val="20"/>
                <w:szCs w:val="20"/>
                <w:lang w:val="en-US"/>
              </w:rPr>
              <w:t xml:space="preserve"> new ordinary registered book-entry shares being issued </w:t>
            </w:r>
            <w:proofErr w:type="gramStart"/>
            <w:r w:rsidRPr="000E7B87">
              <w:rPr>
                <w:rFonts w:ascii="Arial" w:hAnsi="Arial" w:cs="Arial"/>
                <w:sz w:val="20"/>
                <w:szCs w:val="20"/>
                <w:lang w:val="en-US"/>
              </w:rPr>
              <w:t>in the course of</w:t>
            </w:r>
            <w:proofErr w:type="gramEnd"/>
            <w:r w:rsidRPr="000E7B87">
              <w:rPr>
                <w:rFonts w:ascii="Arial" w:hAnsi="Arial" w:cs="Arial"/>
                <w:sz w:val="20"/>
                <w:szCs w:val="20"/>
                <w:lang w:val="en-US"/>
              </w:rPr>
              <w:t xml:space="preserve"> the capital increase procedure (the </w:t>
            </w:r>
            <w:r w:rsidRPr="000E7B87">
              <w:rPr>
                <w:rFonts w:ascii="Arial" w:hAnsi="Arial" w:cs="Arial"/>
                <w:b/>
                <w:sz w:val="20"/>
                <w:szCs w:val="20"/>
                <w:lang w:val="en-US"/>
              </w:rPr>
              <w:t>New Shares</w:t>
            </w:r>
            <w:r w:rsidRPr="000E7B87">
              <w:rPr>
                <w:rFonts w:ascii="Arial" w:hAnsi="Arial" w:cs="Arial"/>
                <w:sz w:val="20"/>
                <w:szCs w:val="20"/>
                <w:lang w:val="en-US"/>
              </w:rPr>
              <w:t>);</w:t>
            </w:r>
          </w:p>
        </w:tc>
      </w:tr>
      <w:tr w:rsidR="0000675D" w:rsidRPr="000E7B87" w14:paraId="0326B4FA" w14:textId="77777777" w:rsidTr="00AA45B6">
        <w:tc>
          <w:tcPr>
            <w:tcW w:w="2500" w:type="pct"/>
          </w:tcPr>
          <w:p w14:paraId="3647DE80"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7E2F99A8"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29EB5DBE" w14:textId="77777777" w:rsidTr="00AA45B6">
        <w:tc>
          <w:tcPr>
            <w:tcW w:w="2500" w:type="pct"/>
          </w:tcPr>
          <w:p w14:paraId="7EF98081" w14:textId="77777777" w:rsidR="0000675D" w:rsidRPr="000E7B87" w:rsidRDefault="0000675D" w:rsidP="00B179CA">
            <w:pPr>
              <w:pStyle w:val="Sraopastraipa"/>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 xml:space="preserve">Šia Sutartimi Bendrovės pateikiamas ir Akcininko </w:t>
            </w:r>
            <w:r w:rsidRPr="000E7B87">
              <w:rPr>
                <w:rFonts w:ascii="Arial" w:hAnsi="Arial" w:cs="Arial"/>
                <w:sz w:val="20"/>
                <w:szCs w:val="20"/>
              </w:rPr>
              <w:t xml:space="preserve">pasirašomas </w:t>
            </w:r>
            <w:r w:rsidRPr="000E7B87">
              <w:rPr>
                <w:rFonts w:ascii="Arial" w:hAnsi="Arial" w:cs="Arial"/>
                <w:bCs/>
                <w:sz w:val="20"/>
                <w:szCs w:val="20"/>
                <w:lang w:eastAsia="lt-LT"/>
              </w:rPr>
              <w:t>Naujų akcijų (toliau – </w:t>
            </w:r>
            <w:r w:rsidRPr="000E7B87">
              <w:rPr>
                <w:rFonts w:ascii="Arial" w:hAnsi="Arial" w:cs="Arial"/>
                <w:b/>
                <w:bCs/>
                <w:sz w:val="20"/>
                <w:szCs w:val="20"/>
                <w:lang w:eastAsia="lt-LT"/>
              </w:rPr>
              <w:t>Akcininko akcijos</w:t>
            </w:r>
            <w:r w:rsidRPr="000E7B87">
              <w:rPr>
                <w:rFonts w:ascii="Arial" w:hAnsi="Arial" w:cs="Arial"/>
                <w:bCs/>
                <w:sz w:val="20"/>
                <w:szCs w:val="20"/>
                <w:lang w:eastAsia="lt-LT"/>
              </w:rPr>
              <w:t>) kiekis, emisijos kaina ir jos apmokėjimo terminas, skaičiuojamas nuo šios Sutarties sudarymo (toliau – </w:t>
            </w:r>
            <w:r w:rsidRPr="000E7B87">
              <w:rPr>
                <w:rFonts w:ascii="Arial" w:hAnsi="Arial" w:cs="Arial"/>
                <w:b/>
                <w:sz w:val="20"/>
                <w:szCs w:val="20"/>
                <w:lang w:eastAsia="lt-LT"/>
              </w:rPr>
              <w:t>Apmokėjimo terminas</w:t>
            </w:r>
            <w:r w:rsidRPr="000E7B87">
              <w:rPr>
                <w:rFonts w:ascii="Arial" w:hAnsi="Arial" w:cs="Arial"/>
                <w:bCs/>
                <w:sz w:val="20"/>
                <w:szCs w:val="20"/>
                <w:lang w:eastAsia="lt-LT"/>
              </w:rPr>
              <w:t>);</w:t>
            </w:r>
          </w:p>
        </w:tc>
        <w:tc>
          <w:tcPr>
            <w:tcW w:w="2500" w:type="pct"/>
          </w:tcPr>
          <w:p w14:paraId="44C3E314" w14:textId="6AA5B3AD" w:rsidR="0000675D" w:rsidRPr="000E7B87" w:rsidRDefault="0000675D" w:rsidP="00B179CA">
            <w:pPr>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Amount and the price of the New Shares delivered by the Company and subscribed by the Shareholder under this Agreement (the </w:t>
            </w:r>
            <w:r w:rsidRPr="000E7B87">
              <w:rPr>
                <w:rFonts w:ascii="Arial" w:hAnsi="Arial" w:cs="Arial"/>
                <w:b/>
                <w:sz w:val="20"/>
                <w:szCs w:val="20"/>
                <w:lang w:val="en-US" w:eastAsia="lt-LT"/>
              </w:rPr>
              <w:t>Shareholder</w:t>
            </w:r>
            <w:r w:rsidR="00CD6B7A" w:rsidRPr="000E7B87">
              <w:rPr>
                <w:rFonts w:ascii="Arial" w:hAnsi="Arial" w:cs="Arial"/>
                <w:b/>
                <w:sz w:val="20"/>
                <w:szCs w:val="20"/>
                <w:lang w:val="en-US" w:eastAsia="lt-LT"/>
              </w:rPr>
              <w:t>’</w:t>
            </w:r>
            <w:r w:rsidRPr="000E7B87">
              <w:rPr>
                <w:rFonts w:ascii="Arial" w:hAnsi="Arial" w:cs="Arial"/>
                <w:b/>
                <w:sz w:val="20"/>
                <w:szCs w:val="20"/>
                <w:lang w:val="en-US" w:eastAsia="lt-LT"/>
              </w:rPr>
              <w:t>s Shares</w:t>
            </w:r>
            <w:r w:rsidRPr="000E7B87">
              <w:rPr>
                <w:rFonts w:ascii="Arial" w:hAnsi="Arial" w:cs="Arial"/>
                <w:bCs/>
                <w:sz w:val="20"/>
                <w:szCs w:val="20"/>
                <w:lang w:val="en-US" w:eastAsia="lt-LT"/>
              </w:rPr>
              <w:t>), also as respective payment term, being calculated as of the signing hereof (the </w:t>
            </w:r>
            <w:r w:rsidRPr="000E7B87">
              <w:rPr>
                <w:rFonts w:ascii="Arial" w:hAnsi="Arial" w:cs="Arial"/>
                <w:b/>
                <w:sz w:val="20"/>
                <w:szCs w:val="20"/>
                <w:lang w:val="en-US" w:eastAsia="lt-LT"/>
              </w:rPr>
              <w:t>Payment Term</w:t>
            </w:r>
            <w:r w:rsidRPr="000E7B87">
              <w:rPr>
                <w:rFonts w:ascii="Arial" w:hAnsi="Arial" w:cs="Arial"/>
                <w:bCs/>
                <w:sz w:val="20"/>
                <w:szCs w:val="20"/>
                <w:lang w:val="en-US" w:eastAsia="lt-LT"/>
              </w:rPr>
              <w:t>);</w:t>
            </w:r>
          </w:p>
        </w:tc>
      </w:tr>
      <w:tr w:rsidR="0000675D" w:rsidRPr="000E7B87" w14:paraId="20DCE908" w14:textId="77777777" w:rsidTr="00AA45B6">
        <w:tc>
          <w:tcPr>
            <w:tcW w:w="2500" w:type="pct"/>
          </w:tcPr>
          <w:p w14:paraId="457815F1"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2AEEA92D"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17AB66FF" w14:textId="77777777" w:rsidTr="00AA45B6">
        <w:tc>
          <w:tcPr>
            <w:tcW w:w="2500" w:type="pct"/>
          </w:tcPr>
          <w:p w14:paraId="55E4AEE6" w14:textId="77777777" w:rsidR="0000675D" w:rsidRPr="000E7B87" w:rsidRDefault="0000675D" w:rsidP="00772AC7">
            <w:pPr>
              <w:pStyle w:val="Sraopastraipa"/>
              <w:keepNext/>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lastRenderedPageBreak/>
              <w:t xml:space="preserve">Bendrovės banko sąskaita, į kurią </w:t>
            </w:r>
            <w:r w:rsidRPr="000E7B87">
              <w:rPr>
                <w:rFonts w:ascii="Arial" w:hAnsi="Arial" w:cs="Arial"/>
                <w:sz w:val="20"/>
                <w:szCs w:val="20"/>
              </w:rPr>
              <w:t xml:space="preserve">piniginiu bankiniu pavedimu </w:t>
            </w:r>
            <w:r w:rsidRPr="000E7B87">
              <w:rPr>
                <w:rFonts w:ascii="Arial" w:hAnsi="Arial" w:cs="Arial"/>
                <w:bCs/>
                <w:sz w:val="20"/>
                <w:szCs w:val="20"/>
                <w:lang w:eastAsia="lt-LT"/>
              </w:rPr>
              <w:t>turi būti sumokama Akcininko akcijų kaina;</w:t>
            </w:r>
          </w:p>
        </w:tc>
        <w:tc>
          <w:tcPr>
            <w:tcW w:w="2500" w:type="pct"/>
          </w:tcPr>
          <w:p w14:paraId="411682F9" w14:textId="31815689" w:rsidR="0000675D" w:rsidRPr="000E7B87" w:rsidRDefault="0000675D" w:rsidP="00772AC7">
            <w:pPr>
              <w:keepNext/>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Bank account of the Company for a monetary payment (in a form of bank transfer) for the Shareholder</w:t>
            </w:r>
            <w:r w:rsidR="000E2FAE" w:rsidRPr="000E7B87">
              <w:rPr>
                <w:rFonts w:ascii="Arial" w:hAnsi="Arial" w:cs="Arial"/>
                <w:bCs/>
                <w:sz w:val="20"/>
                <w:szCs w:val="20"/>
                <w:lang w:val="en-US" w:eastAsia="lt-LT"/>
              </w:rPr>
              <w:t>’</w:t>
            </w:r>
            <w:r w:rsidRPr="000E7B87">
              <w:rPr>
                <w:rFonts w:ascii="Arial" w:hAnsi="Arial" w:cs="Arial"/>
                <w:bCs/>
                <w:sz w:val="20"/>
                <w:szCs w:val="20"/>
                <w:lang w:val="en-US" w:eastAsia="lt-LT"/>
              </w:rPr>
              <w:t>s Shares;</w:t>
            </w:r>
          </w:p>
        </w:tc>
      </w:tr>
      <w:tr w:rsidR="0000675D" w:rsidRPr="000E7B87" w14:paraId="6440D862" w14:textId="77777777" w:rsidTr="00AA45B6">
        <w:tc>
          <w:tcPr>
            <w:tcW w:w="2500" w:type="pct"/>
          </w:tcPr>
          <w:p w14:paraId="259B04A1"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470D4C9C"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3774993B" w14:textId="77777777" w:rsidTr="00AA45B6">
        <w:tc>
          <w:tcPr>
            <w:tcW w:w="2500" w:type="pct"/>
          </w:tcPr>
          <w:p w14:paraId="26BA0E08" w14:textId="4C336C11" w:rsidR="0000675D" w:rsidRPr="000E7B87" w:rsidRDefault="0000675D" w:rsidP="00B179CA">
            <w:pPr>
              <w:pStyle w:val="Sraopastraipa"/>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Terminas, skaičiuojamas nuo Apmokėjimo termino pabaigos</w:t>
            </w:r>
            <w:r w:rsidR="00BC4935" w:rsidRPr="000E7B87">
              <w:rPr>
                <w:rFonts w:ascii="Arial" w:hAnsi="Arial" w:cs="Arial"/>
                <w:bCs/>
                <w:sz w:val="20"/>
                <w:szCs w:val="20"/>
                <w:lang w:eastAsia="lt-LT"/>
              </w:rPr>
              <w:t xml:space="preserve"> </w:t>
            </w:r>
            <w:r w:rsidRPr="000E7B87">
              <w:rPr>
                <w:rFonts w:ascii="Arial" w:hAnsi="Arial" w:cs="Arial"/>
                <w:bCs/>
                <w:sz w:val="20"/>
                <w:szCs w:val="20"/>
                <w:lang w:eastAsia="lt-LT"/>
              </w:rPr>
              <w:t>(toliau – </w:t>
            </w:r>
            <w:r w:rsidRPr="000E7B87">
              <w:rPr>
                <w:rFonts w:ascii="Arial" w:hAnsi="Arial" w:cs="Arial"/>
                <w:b/>
                <w:sz w:val="20"/>
                <w:szCs w:val="20"/>
                <w:lang w:eastAsia="lt-LT"/>
              </w:rPr>
              <w:t>Registravimo terminas</w:t>
            </w:r>
            <w:r w:rsidRPr="000E7B87">
              <w:rPr>
                <w:rFonts w:ascii="Arial" w:hAnsi="Arial" w:cs="Arial"/>
                <w:bCs/>
                <w:sz w:val="20"/>
                <w:szCs w:val="20"/>
                <w:lang w:eastAsia="lt-LT"/>
              </w:rPr>
              <w:t>), per kurį Bendrovė privalo įregistruoti Padidintą kapitalą Lietuvos Respublikos juridinių asmenų registre (toliau – </w:t>
            </w:r>
            <w:r w:rsidRPr="000E7B87">
              <w:rPr>
                <w:rFonts w:ascii="Arial" w:hAnsi="Arial" w:cs="Arial"/>
                <w:b/>
                <w:sz w:val="20"/>
                <w:szCs w:val="20"/>
                <w:lang w:eastAsia="lt-LT"/>
              </w:rPr>
              <w:t>Užbaigimas</w:t>
            </w:r>
            <w:r w:rsidRPr="000E7B87">
              <w:rPr>
                <w:rFonts w:ascii="Arial" w:hAnsi="Arial" w:cs="Arial"/>
                <w:bCs/>
                <w:sz w:val="20"/>
                <w:szCs w:val="20"/>
                <w:lang w:eastAsia="lt-LT"/>
              </w:rPr>
              <w:t>);</w:t>
            </w:r>
          </w:p>
        </w:tc>
        <w:tc>
          <w:tcPr>
            <w:tcW w:w="2500" w:type="pct"/>
          </w:tcPr>
          <w:p w14:paraId="4AB907FF" w14:textId="528C66EA" w:rsidR="0000675D" w:rsidRPr="000E7B87" w:rsidRDefault="0000675D" w:rsidP="00B179CA">
            <w:pPr>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Term, calculated from the end of the Payment Term (the </w:t>
            </w:r>
            <w:r w:rsidRPr="000E7B87">
              <w:rPr>
                <w:rFonts w:ascii="Arial" w:hAnsi="Arial" w:cs="Arial"/>
                <w:b/>
                <w:sz w:val="20"/>
                <w:szCs w:val="20"/>
                <w:lang w:val="en-US" w:eastAsia="lt-LT"/>
              </w:rPr>
              <w:t>Registration Term</w:t>
            </w:r>
            <w:r w:rsidRPr="000E7B87">
              <w:rPr>
                <w:rFonts w:ascii="Arial" w:hAnsi="Arial" w:cs="Arial"/>
                <w:bCs/>
                <w:sz w:val="20"/>
                <w:szCs w:val="20"/>
                <w:lang w:val="en-US" w:eastAsia="lt-LT"/>
              </w:rPr>
              <w:t>), during which the Company must register the Capital Increase with the Register of Legal Entities of the Republic of Lithuanian (the </w:t>
            </w:r>
            <w:r w:rsidRPr="000E7B87">
              <w:rPr>
                <w:rFonts w:ascii="Arial" w:hAnsi="Arial" w:cs="Arial"/>
                <w:b/>
                <w:sz w:val="20"/>
                <w:szCs w:val="20"/>
                <w:lang w:val="en-US" w:eastAsia="lt-LT"/>
              </w:rPr>
              <w:t>Closing</w:t>
            </w:r>
            <w:r w:rsidRPr="000E7B87">
              <w:rPr>
                <w:rFonts w:ascii="Arial" w:hAnsi="Arial" w:cs="Arial"/>
                <w:bCs/>
                <w:sz w:val="20"/>
                <w:szCs w:val="20"/>
                <w:lang w:val="en-US" w:eastAsia="lt-LT"/>
              </w:rPr>
              <w:t>);</w:t>
            </w:r>
          </w:p>
        </w:tc>
      </w:tr>
      <w:tr w:rsidR="0000675D" w:rsidRPr="000E7B87" w14:paraId="7F882EE5" w14:textId="77777777" w:rsidTr="00AA45B6">
        <w:tc>
          <w:tcPr>
            <w:tcW w:w="2500" w:type="pct"/>
          </w:tcPr>
          <w:p w14:paraId="0F272CE0"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6CF148F1"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430C862E" w14:textId="77777777" w:rsidTr="00AA45B6">
        <w:tc>
          <w:tcPr>
            <w:tcW w:w="2500" w:type="pct"/>
          </w:tcPr>
          <w:p w14:paraId="267C1662" w14:textId="77777777" w:rsidR="0000675D" w:rsidRPr="000E7B87" w:rsidRDefault="0000675D" w:rsidP="00B179CA">
            <w:pPr>
              <w:pStyle w:val="Sraopastraipa"/>
              <w:numPr>
                <w:ilvl w:val="2"/>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Terminas, skaičiuojamas nuo Užbaigimo (toliau – </w:t>
            </w:r>
            <w:r w:rsidRPr="000E7B87">
              <w:rPr>
                <w:rFonts w:ascii="Arial" w:hAnsi="Arial" w:cs="Arial"/>
                <w:b/>
                <w:sz w:val="20"/>
                <w:szCs w:val="20"/>
                <w:lang w:eastAsia="lt-LT"/>
              </w:rPr>
              <w:t>Apskaitymo terminas</w:t>
            </w:r>
            <w:r w:rsidRPr="000E7B87">
              <w:rPr>
                <w:rFonts w:ascii="Arial" w:hAnsi="Arial" w:cs="Arial"/>
                <w:bCs/>
                <w:sz w:val="20"/>
                <w:szCs w:val="20"/>
                <w:lang w:eastAsia="lt-LT"/>
              </w:rPr>
              <w:t>), per kurį Bendrovė įsipareigoja Bendrovės akcijų apskaitos dokumentuose padaryti įrašus apie Akcininko nuosavybės teisę į Akcininko akcijas.</w:t>
            </w:r>
          </w:p>
        </w:tc>
        <w:tc>
          <w:tcPr>
            <w:tcW w:w="2500" w:type="pct"/>
          </w:tcPr>
          <w:p w14:paraId="01736594" w14:textId="77777777" w:rsidR="0000675D" w:rsidRPr="000E7B87" w:rsidRDefault="0000675D" w:rsidP="00B179CA">
            <w:pPr>
              <w:numPr>
                <w:ilvl w:val="2"/>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Term, calculated from the Closing (the </w:t>
            </w:r>
            <w:r w:rsidRPr="000E7B87">
              <w:rPr>
                <w:rFonts w:ascii="Arial" w:hAnsi="Arial" w:cs="Arial"/>
                <w:b/>
                <w:sz w:val="20"/>
                <w:szCs w:val="20"/>
                <w:lang w:val="en-US" w:eastAsia="lt-LT"/>
              </w:rPr>
              <w:t>Accounting Term</w:t>
            </w:r>
            <w:r w:rsidRPr="000E7B87">
              <w:rPr>
                <w:rFonts w:ascii="Arial" w:hAnsi="Arial" w:cs="Arial"/>
                <w:bCs/>
                <w:sz w:val="20"/>
                <w:szCs w:val="20"/>
                <w:lang w:val="en-US" w:eastAsia="lt-LT"/>
              </w:rPr>
              <w:t>), during which the Company must make relevant records in the Company’s share accounting documents, confirming the Shareholder’s title to the Shareholder’s Shares.</w:t>
            </w:r>
          </w:p>
        </w:tc>
      </w:tr>
      <w:tr w:rsidR="0000675D" w:rsidRPr="000E7B87" w14:paraId="577FE261" w14:textId="77777777" w:rsidTr="00AA45B6">
        <w:tc>
          <w:tcPr>
            <w:tcW w:w="2500" w:type="pct"/>
          </w:tcPr>
          <w:p w14:paraId="52845B04"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3AA4989F"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A9054C" w14:paraId="5F298EE3" w14:textId="77777777" w:rsidTr="00AA45B6">
        <w:tc>
          <w:tcPr>
            <w:tcW w:w="2500" w:type="pct"/>
          </w:tcPr>
          <w:p w14:paraId="601C7C2D" w14:textId="77777777" w:rsidR="0000675D" w:rsidRPr="00A9054C" w:rsidRDefault="0000675D" w:rsidP="00E43B2E">
            <w:pPr>
              <w:pStyle w:val="Sraopastraipa"/>
              <w:keepNext/>
              <w:numPr>
                <w:ilvl w:val="0"/>
                <w:numId w:val="3"/>
              </w:numPr>
              <w:tabs>
                <w:tab w:val="left" w:pos="567"/>
              </w:tabs>
              <w:spacing w:after="0" w:line="240" w:lineRule="auto"/>
              <w:ind w:left="609" w:hanging="609"/>
              <w:jc w:val="both"/>
              <w:rPr>
                <w:rFonts w:ascii="Arial Bold" w:hAnsi="Arial Bold" w:cs="Arial"/>
                <w:b/>
                <w:bCs/>
                <w:caps/>
                <w:sz w:val="20"/>
                <w:szCs w:val="20"/>
                <w:lang w:eastAsia="lt-LT"/>
              </w:rPr>
            </w:pPr>
            <w:r w:rsidRPr="00A9054C">
              <w:rPr>
                <w:rFonts w:ascii="Arial Bold" w:hAnsi="Arial Bold" w:cs="Arial"/>
                <w:b/>
                <w:bCs/>
                <w:caps/>
                <w:sz w:val="20"/>
                <w:szCs w:val="20"/>
                <w:lang w:eastAsia="lt-LT"/>
              </w:rPr>
              <w:t>Kapitalo padidinimo tvarka</w:t>
            </w:r>
          </w:p>
        </w:tc>
        <w:tc>
          <w:tcPr>
            <w:tcW w:w="2500" w:type="pct"/>
          </w:tcPr>
          <w:p w14:paraId="3FD4BB7D" w14:textId="77777777" w:rsidR="0000675D" w:rsidRPr="00A9054C" w:rsidRDefault="0000675D" w:rsidP="00B179CA">
            <w:pPr>
              <w:numPr>
                <w:ilvl w:val="0"/>
                <w:numId w:val="2"/>
              </w:numPr>
              <w:tabs>
                <w:tab w:val="left" w:pos="578"/>
              </w:tabs>
              <w:spacing w:after="0" w:line="240" w:lineRule="auto"/>
              <w:ind w:left="567" w:hanging="567"/>
              <w:jc w:val="both"/>
              <w:rPr>
                <w:rFonts w:ascii="Arial Bold" w:hAnsi="Arial Bold" w:cs="Arial"/>
                <w:b/>
                <w:bCs/>
                <w:caps/>
                <w:sz w:val="20"/>
                <w:szCs w:val="20"/>
                <w:lang w:val="en-US" w:eastAsia="lt-LT"/>
              </w:rPr>
            </w:pPr>
            <w:r w:rsidRPr="00A9054C">
              <w:rPr>
                <w:rFonts w:ascii="Arial Bold" w:hAnsi="Arial Bold" w:cs="Arial"/>
                <w:b/>
                <w:bCs/>
                <w:caps/>
                <w:sz w:val="20"/>
                <w:szCs w:val="20"/>
                <w:lang w:val="en-US" w:eastAsia="lt-LT"/>
              </w:rPr>
              <w:t xml:space="preserve">Procedure of Capital Increase </w:t>
            </w:r>
          </w:p>
        </w:tc>
      </w:tr>
      <w:tr w:rsidR="0000675D" w:rsidRPr="000E7B87" w14:paraId="76634DA4" w14:textId="77777777" w:rsidTr="00AA45B6">
        <w:tc>
          <w:tcPr>
            <w:tcW w:w="2500" w:type="pct"/>
          </w:tcPr>
          <w:p w14:paraId="585B8A8E" w14:textId="77777777" w:rsidR="0000675D" w:rsidRPr="000E7B87" w:rsidRDefault="0000675D" w:rsidP="00B179CA">
            <w:pPr>
              <w:keepNext/>
              <w:tabs>
                <w:tab w:val="left" w:pos="567"/>
              </w:tabs>
              <w:spacing w:after="0" w:line="240" w:lineRule="auto"/>
              <w:jc w:val="both"/>
              <w:rPr>
                <w:rFonts w:ascii="Arial" w:hAnsi="Arial" w:cs="Arial"/>
                <w:b/>
                <w:bCs/>
                <w:sz w:val="20"/>
                <w:szCs w:val="20"/>
                <w:lang w:eastAsia="lt-LT"/>
              </w:rPr>
            </w:pPr>
          </w:p>
        </w:tc>
        <w:tc>
          <w:tcPr>
            <w:tcW w:w="2500" w:type="pct"/>
          </w:tcPr>
          <w:p w14:paraId="4ADF5F99" w14:textId="77777777" w:rsidR="0000675D" w:rsidRPr="000E7B87" w:rsidRDefault="0000675D" w:rsidP="00B179CA">
            <w:pPr>
              <w:tabs>
                <w:tab w:val="left" w:pos="578"/>
              </w:tabs>
              <w:spacing w:after="0" w:line="240" w:lineRule="auto"/>
              <w:jc w:val="both"/>
              <w:rPr>
                <w:rFonts w:ascii="Arial" w:hAnsi="Arial" w:cs="Arial"/>
                <w:b/>
                <w:bCs/>
                <w:sz w:val="20"/>
                <w:szCs w:val="20"/>
                <w:lang w:val="en-US" w:eastAsia="lt-LT"/>
              </w:rPr>
            </w:pPr>
          </w:p>
        </w:tc>
      </w:tr>
      <w:tr w:rsidR="0000675D" w:rsidRPr="000E7B87" w14:paraId="2D1A684D" w14:textId="77777777" w:rsidTr="00AA45B6">
        <w:tc>
          <w:tcPr>
            <w:tcW w:w="2500" w:type="pct"/>
          </w:tcPr>
          <w:p w14:paraId="5AA67D58" w14:textId="1B66D1D4" w:rsidR="0000675D" w:rsidRPr="000E7B87" w:rsidRDefault="0000675D" w:rsidP="00B179CA">
            <w:pPr>
              <w:pStyle w:val="Sraopastraipa"/>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Jeigu per Akcininkų sprendimuose numatytą laikotarpį pasirašomos ir (ar) apmokamos ne visos Naujos akcijos, tai Bendrovės įstatinis kapitalas nebus didinamas pasirašytų ir apmokėtų Naujų akcijų nominalių verčių suma.</w:t>
            </w:r>
          </w:p>
        </w:tc>
        <w:tc>
          <w:tcPr>
            <w:tcW w:w="2500" w:type="pct"/>
          </w:tcPr>
          <w:p w14:paraId="4023810B" w14:textId="77777777" w:rsidR="0000675D" w:rsidRPr="000E7B87" w:rsidRDefault="0000675D" w:rsidP="00B179CA">
            <w:pPr>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If during the period established in the Shareholders’ Decision not all of the New Shares are subscribed and (or) paid for, the Company’s share capital shall not be increased by the amount of the nominal values of the New Shares that have been subscribed and paid for.</w:t>
            </w:r>
          </w:p>
        </w:tc>
      </w:tr>
      <w:tr w:rsidR="0000675D" w:rsidRPr="000E7B87" w14:paraId="55362ACD" w14:textId="77777777" w:rsidTr="00AA45B6">
        <w:tc>
          <w:tcPr>
            <w:tcW w:w="2500" w:type="pct"/>
          </w:tcPr>
          <w:p w14:paraId="69201BA0"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0FD0B82C"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5168D0C6" w14:textId="77777777" w:rsidTr="00AA45B6">
        <w:tc>
          <w:tcPr>
            <w:tcW w:w="2500" w:type="pct"/>
          </w:tcPr>
          <w:p w14:paraId="1A14EADE" w14:textId="77777777" w:rsidR="0000675D" w:rsidRPr="000E7B87" w:rsidRDefault="0000675D" w:rsidP="00B179CA">
            <w:pPr>
              <w:pStyle w:val="Sraopastraipa"/>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Kadangi yra išleidžiamas konkretus Naujų akcijų skaičius ir jas gali įsigyti tik Akcininkų sprendimuose nurodyti asmenys, galimybės, jog bus pasirašyta daugiau Naujų akcijų, negu numatyta jų išleisti, nėra.</w:t>
            </w:r>
          </w:p>
        </w:tc>
        <w:tc>
          <w:tcPr>
            <w:tcW w:w="2500" w:type="pct"/>
          </w:tcPr>
          <w:p w14:paraId="2F830BCF" w14:textId="77777777" w:rsidR="0000675D" w:rsidRPr="000E7B87" w:rsidRDefault="0000675D" w:rsidP="00B179CA">
            <w:pPr>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Since a particular number of the New Shares is issued and they may be subscribed for solely by the persons indicated in the Shareholders’ Decision, there is no possibility that more New Shares than are being issued will be subscribed.</w:t>
            </w:r>
          </w:p>
        </w:tc>
      </w:tr>
      <w:tr w:rsidR="0000675D" w:rsidRPr="000E7B87" w14:paraId="0D2BEDE9" w14:textId="77777777" w:rsidTr="00AA45B6">
        <w:tc>
          <w:tcPr>
            <w:tcW w:w="2500" w:type="pct"/>
          </w:tcPr>
          <w:p w14:paraId="3D1E2E32"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49DF0E14"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0D51FBE3" w14:textId="77777777" w:rsidTr="00AA45B6">
        <w:tc>
          <w:tcPr>
            <w:tcW w:w="2500" w:type="pct"/>
          </w:tcPr>
          <w:p w14:paraId="6952B28C" w14:textId="77777777" w:rsidR="0000675D" w:rsidRPr="000E7B87" w:rsidRDefault="0000675D" w:rsidP="00B179CA">
            <w:pPr>
              <w:pStyle w:val="Sraopastraipa"/>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Apmokėtos ir įregistruotos Akcininko akcijos visais atžvilgiais yra lygiavertės esamoms Bendrovės akcijoms ir suteikia Akcininkui visas Lietuvos Respublikos akcinių bendrovių įstatyme bei Bendrovės įstatuose numatytas teises. Bendrovės akcininkai ir Bendrovė turi teisę sudaryti akcininkų sutartis, numatančias papildomas akcininkų ir/ar Bendrovės teises bei pareigas.</w:t>
            </w:r>
          </w:p>
        </w:tc>
        <w:tc>
          <w:tcPr>
            <w:tcW w:w="2500" w:type="pct"/>
          </w:tcPr>
          <w:p w14:paraId="249899D3" w14:textId="66D2A2B1" w:rsidR="0000675D" w:rsidRPr="000E7B87" w:rsidRDefault="0000675D" w:rsidP="00B179CA">
            <w:pPr>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 xml:space="preserve">The fully paid-up and registered Shareholder’s Shares shall rank </w:t>
            </w:r>
            <w:proofErr w:type="spellStart"/>
            <w:r w:rsidRPr="000E7B87">
              <w:rPr>
                <w:rFonts w:ascii="Arial" w:hAnsi="Arial" w:cs="Arial"/>
                <w:bCs/>
                <w:i/>
                <w:sz w:val="20"/>
                <w:szCs w:val="20"/>
                <w:lang w:val="en-US" w:eastAsia="lt-LT"/>
              </w:rPr>
              <w:t>pari</w:t>
            </w:r>
            <w:proofErr w:type="spellEnd"/>
            <w:r w:rsidRPr="000E7B87">
              <w:rPr>
                <w:rFonts w:ascii="Arial" w:hAnsi="Arial" w:cs="Arial"/>
                <w:bCs/>
                <w:i/>
                <w:sz w:val="20"/>
                <w:szCs w:val="20"/>
                <w:lang w:val="en-US" w:eastAsia="lt-LT"/>
              </w:rPr>
              <w:t xml:space="preserve"> passu</w:t>
            </w:r>
            <w:r w:rsidRPr="000E7B87">
              <w:rPr>
                <w:rFonts w:ascii="Arial" w:hAnsi="Arial" w:cs="Arial"/>
                <w:bCs/>
                <w:sz w:val="20"/>
                <w:szCs w:val="20"/>
                <w:lang w:val="en-US" w:eastAsia="lt-LT"/>
              </w:rPr>
              <w:t xml:space="preserve"> with the existing Company’s shares and shall grant to the Shareholder all the rights under the Law on Companies of the Republic of Lithuania and the Company’s Articles of Association. The Company’s shareholders and the Company shall also</w:t>
            </w:r>
            <w:r w:rsidR="00F50CD0" w:rsidRPr="000E7B87">
              <w:rPr>
                <w:rFonts w:ascii="Arial" w:hAnsi="Arial" w:cs="Arial"/>
                <w:bCs/>
                <w:sz w:val="20"/>
                <w:szCs w:val="20"/>
                <w:lang w:val="en-US" w:eastAsia="lt-LT"/>
              </w:rPr>
              <w:t xml:space="preserve"> be</w:t>
            </w:r>
            <w:r w:rsidRPr="000E7B87">
              <w:rPr>
                <w:rFonts w:ascii="Arial" w:hAnsi="Arial" w:cs="Arial"/>
                <w:bCs/>
                <w:sz w:val="20"/>
                <w:szCs w:val="20"/>
                <w:lang w:val="en-US" w:eastAsia="lt-LT"/>
              </w:rPr>
              <w:t xml:space="preserve"> entitled to enter into </w:t>
            </w:r>
            <w:r w:rsidR="00116332" w:rsidRPr="000E7B87">
              <w:rPr>
                <w:rFonts w:ascii="Arial" w:hAnsi="Arial" w:cs="Arial"/>
                <w:bCs/>
                <w:sz w:val="20"/>
                <w:szCs w:val="20"/>
                <w:lang w:val="en-US" w:eastAsia="lt-LT"/>
              </w:rPr>
              <w:t>s</w:t>
            </w:r>
            <w:r w:rsidRPr="000E7B87">
              <w:rPr>
                <w:rFonts w:ascii="Arial" w:hAnsi="Arial" w:cs="Arial"/>
                <w:bCs/>
                <w:sz w:val="20"/>
                <w:szCs w:val="20"/>
                <w:lang w:val="en-US" w:eastAsia="lt-LT"/>
              </w:rPr>
              <w:t xml:space="preserve">hareholders’ </w:t>
            </w:r>
            <w:r w:rsidR="00116332" w:rsidRPr="000E7B87">
              <w:rPr>
                <w:rFonts w:ascii="Arial" w:hAnsi="Arial" w:cs="Arial"/>
                <w:bCs/>
                <w:sz w:val="20"/>
                <w:szCs w:val="20"/>
                <w:lang w:val="en-US" w:eastAsia="lt-LT"/>
              </w:rPr>
              <w:t>a</w:t>
            </w:r>
            <w:r w:rsidRPr="000E7B87">
              <w:rPr>
                <w:rFonts w:ascii="Arial" w:hAnsi="Arial" w:cs="Arial"/>
                <w:bCs/>
                <w:sz w:val="20"/>
                <w:szCs w:val="20"/>
                <w:lang w:val="en-US" w:eastAsia="lt-LT"/>
              </w:rPr>
              <w:t>greements, establishing additional rights and obligations of the shareholders and/or the Company.</w:t>
            </w:r>
          </w:p>
        </w:tc>
      </w:tr>
      <w:tr w:rsidR="0000675D" w:rsidRPr="000E7B87" w14:paraId="331E4F69" w14:textId="77777777" w:rsidTr="00AA45B6">
        <w:tc>
          <w:tcPr>
            <w:tcW w:w="2500" w:type="pct"/>
          </w:tcPr>
          <w:p w14:paraId="1D38EAD7"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2B95F680"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A9054C" w14:paraId="12365542" w14:textId="77777777" w:rsidTr="00AA45B6">
        <w:tc>
          <w:tcPr>
            <w:tcW w:w="2500" w:type="pct"/>
          </w:tcPr>
          <w:p w14:paraId="2CD950DA" w14:textId="77777777" w:rsidR="0000675D" w:rsidRPr="00A9054C" w:rsidRDefault="0000675D" w:rsidP="00E43B2E">
            <w:pPr>
              <w:pStyle w:val="Sraopastraipa"/>
              <w:keepNext/>
              <w:numPr>
                <w:ilvl w:val="0"/>
                <w:numId w:val="3"/>
              </w:numPr>
              <w:tabs>
                <w:tab w:val="left" w:pos="567"/>
              </w:tabs>
              <w:spacing w:after="0" w:line="240" w:lineRule="auto"/>
              <w:ind w:left="609" w:hanging="609"/>
              <w:jc w:val="both"/>
              <w:rPr>
                <w:rFonts w:ascii="Arial Bold" w:hAnsi="Arial Bold" w:cs="Arial"/>
                <w:b/>
                <w:bCs/>
                <w:caps/>
                <w:sz w:val="20"/>
                <w:szCs w:val="20"/>
                <w:lang w:eastAsia="lt-LT"/>
              </w:rPr>
            </w:pPr>
            <w:r w:rsidRPr="00A9054C">
              <w:rPr>
                <w:rFonts w:ascii="Arial Bold" w:hAnsi="Arial Bold" w:cs="Arial"/>
                <w:b/>
                <w:bCs/>
                <w:caps/>
                <w:sz w:val="20"/>
                <w:szCs w:val="20"/>
                <w:lang w:eastAsia="lt-LT"/>
              </w:rPr>
              <w:t>Baigiamosios nuostatos</w:t>
            </w:r>
          </w:p>
        </w:tc>
        <w:tc>
          <w:tcPr>
            <w:tcW w:w="2500" w:type="pct"/>
          </w:tcPr>
          <w:p w14:paraId="27FF8FA4" w14:textId="77777777" w:rsidR="0000675D" w:rsidRPr="00A9054C" w:rsidRDefault="0000675D" w:rsidP="00B179CA">
            <w:pPr>
              <w:numPr>
                <w:ilvl w:val="0"/>
                <w:numId w:val="2"/>
              </w:numPr>
              <w:tabs>
                <w:tab w:val="left" w:pos="578"/>
              </w:tabs>
              <w:spacing w:after="0" w:line="240" w:lineRule="auto"/>
              <w:ind w:left="567" w:hanging="567"/>
              <w:jc w:val="both"/>
              <w:rPr>
                <w:rFonts w:ascii="Arial Bold" w:hAnsi="Arial Bold" w:cs="Arial"/>
                <w:b/>
                <w:bCs/>
                <w:caps/>
                <w:sz w:val="20"/>
                <w:szCs w:val="20"/>
                <w:lang w:val="en-US" w:eastAsia="lt-LT"/>
              </w:rPr>
            </w:pPr>
            <w:r w:rsidRPr="00A9054C">
              <w:rPr>
                <w:rFonts w:ascii="Arial Bold" w:hAnsi="Arial Bold" w:cs="Arial"/>
                <w:b/>
                <w:bCs/>
                <w:caps/>
                <w:sz w:val="20"/>
                <w:szCs w:val="20"/>
                <w:lang w:val="en-US" w:eastAsia="lt-LT"/>
              </w:rPr>
              <w:t>Final Provisions</w:t>
            </w:r>
          </w:p>
        </w:tc>
      </w:tr>
      <w:tr w:rsidR="0000675D" w:rsidRPr="000E7B87" w14:paraId="3D57077A" w14:textId="77777777" w:rsidTr="00AA45B6">
        <w:tc>
          <w:tcPr>
            <w:tcW w:w="2500" w:type="pct"/>
          </w:tcPr>
          <w:p w14:paraId="49716DD0" w14:textId="77777777" w:rsidR="0000675D" w:rsidRPr="000E7B87" w:rsidRDefault="0000675D" w:rsidP="00B179CA">
            <w:pPr>
              <w:keepNext/>
              <w:tabs>
                <w:tab w:val="left" w:pos="567"/>
              </w:tabs>
              <w:spacing w:after="0" w:line="240" w:lineRule="auto"/>
              <w:jc w:val="both"/>
              <w:rPr>
                <w:rFonts w:ascii="Arial" w:hAnsi="Arial" w:cs="Arial"/>
                <w:b/>
                <w:bCs/>
                <w:sz w:val="20"/>
                <w:szCs w:val="20"/>
                <w:lang w:eastAsia="lt-LT"/>
              </w:rPr>
            </w:pPr>
          </w:p>
        </w:tc>
        <w:tc>
          <w:tcPr>
            <w:tcW w:w="2500" w:type="pct"/>
          </w:tcPr>
          <w:p w14:paraId="1F8E9E2E" w14:textId="77777777" w:rsidR="0000675D" w:rsidRPr="000E7B87" w:rsidRDefault="0000675D" w:rsidP="00B179CA">
            <w:pPr>
              <w:tabs>
                <w:tab w:val="left" w:pos="578"/>
              </w:tabs>
              <w:spacing w:after="0" w:line="240" w:lineRule="auto"/>
              <w:jc w:val="both"/>
              <w:rPr>
                <w:rFonts w:ascii="Arial" w:hAnsi="Arial" w:cs="Arial"/>
                <w:b/>
                <w:bCs/>
                <w:sz w:val="20"/>
                <w:szCs w:val="20"/>
                <w:lang w:val="en-US" w:eastAsia="lt-LT"/>
              </w:rPr>
            </w:pPr>
          </w:p>
        </w:tc>
      </w:tr>
      <w:tr w:rsidR="0000675D" w:rsidRPr="000E7B87" w14:paraId="59FC8BAE" w14:textId="77777777" w:rsidTr="00AA45B6">
        <w:tc>
          <w:tcPr>
            <w:tcW w:w="2500" w:type="pct"/>
          </w:tcPr>
          <w:p w14:paraId="4EC6B913" w14:textId="55D6D979" w:rsidR="0000675D" w:rsidRPr="000E7B87" w:rsidRDefault="0000675D" w:rsidP="00B179CA">
            <w:pPr>
              <w:pStyle w:val="Sraopastraipa"/>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Ši Sutartis įsigalioja nuo to momento, kai ją pasirašo abi Sutarties Šalys.</w:t>
            </w:r>
          </w:p>
        </w:tc>
        <w:tc>
          <w:tcPr>
            <w:tcW w:w="2500" w:type="pct"/>
          </w:tcPr>
          <w:p w14:paraId="38B6DB01" w14:textId="7421F592" w:rsidR="0000675D" w:rsidRPr="000E7B87" w:rsidRDefault="0000675D" w:rsidP="00B179CA">
            <w:pPr>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This Agreement shall enter into force upon its signing by both Parties.</w:t>
            </w:r>
          </w:p>
        </w:tc>
      </w:tr>
      <w:tr w:rsidR="0000675D" w:rsidRPr="000E7B87" w14:paraId="44D5EE16" w14:textId="77777777" w:rsidTr="00AA45B6">
        <w:tc>
          <w:tcPr>
            <w:tcW w:w="2500" w:type="pct"/>
          </w:tcPr>
          <w:p w14:paraId="488775A4"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0FB8EFD8"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670BFD10" w14:textId="77777777" w:rsidTr="00AA45B6">
        <w:trPr>
          <w:cantSplit/>
        </w:trPr>
        <w:tc>
          <w:tcPr>
            <w:tcW w:w="2500" w:type="pct"/>
          </w:tcPr>
          <w:p w14:paraId="5E1B99CE" w14:textId="2E61E57A" w:rsidR="0000675D" w:rsidRPr="000E7B87" w:rsidRDefault="0000675D" w:rsidP="00772AC7">
            <w:pPr>
              <w:pStyle w:val="Sraopastraipa"/>
              <w:keepNext/>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lastRenderedPageBreak/>
              <w:t>Ši Sutartis sudaryta ir aiškinama, vadovaujantis Lietuvos Respublikos įstatymais.</w:t>
            </w:r>
          </w:p>
        </w:tc>
        <w:tc>
          <w:tcPr>
            <w:tcW w:w="2500" w:type="pct"/>
          </w:tcPr>
          <w:p w14:paraId="63E86F8A" w14:textId="7CAD5015" w:rsidR="0000675D" w:rsidRPr="000E7B87" w:rsidRDefault="0000675D" w:rsidP="00772AC7">
            <w:pPr>
              <w:keepNext/>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This Agreement shall be governed by and construed in accordance with Lithuanian law.</w:t>
            </w:r>
          </w:p>
        </w:tc>
      </w:tr>
      <w:tr w:rsidR="0000675D" w:rsidRPr="000E7B87" w14:paraId="205896B9" w14:textId="77777777" w:rsidTr="00AA45B6">
        <w:trPr>
          <w:cantSplit/>
        </w:trPr>
        <w:tc>
          <w:tcPr>
            <w:tcW w:w="2500" w:type="pct"/>
          </w:tcPr>
          <w:p w14:paraId="51F83949"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3ABA83A1"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4F2440D7" w14:textId="77777777" w:rsidTr="00AA45B6">
        <w:tc>
          <w:tcPr>
            <w:tcW w:w="2500" w:type="pct"/>
          </w:tcPr>
          <w:p w14:paraId="019B0BE1" w14:textId="77777777" w:rsidR="0000675D" w:rsidRPr="000E7B87" w:rsidRDefault="0000675D" w:rsidP="00B179CA">
            <w:pPr>
              <w:pStyle w:val="Sraopastraipa"/>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iCs/>
                <w:sz w:val="20"/>
                <w:szCs w:val="20"/>
                <w:lang w:eastAsia="lt-LT"/>
              </w:rPr>
              <w:t xml:space="preserve">Kiekvienas ginčas, nesutarimas ar reikalavimas, kylantis iš šios Sutarties ar susijęs su šia Sutartimi, jos </w:t>
            </w:r>
            <w:r w:rsidRPr="000E7B87">
              <w:rPr>
                <w:rFonts w:ascii="Arial" w:hAnsi="Arial" w:cs="Arial"/>
                <w:bCs/>
                <w:sz w:val="20"/>
                <w:szCs w:val="20"/>
                <w:lang w:eastAsia="lt-LT"/>
              </w:rPr>
              <w:t>pažeidimu</w:t>
            </w:r>
            <w:r w:rsidRPr="000E7B87">
              <w:rPr>
                <w:rFonts w:ascii="Arial" w:hAnsi="Arial" w:cs="Arial"/>
                <w:bCs/>
                <w:iCs/>
                <w:sz w:val="20"/>
                <w:szCs w:val="20"/>
                <w:lang w:eastAsia="lt-LT"/>
              </w:rPr>
              <w:t xml:space="preserve">, nutraukimu ar galiojimu sprendžiamas </w:t>
            </w:r>
            <w:r w:rsidRPr="000E7B87">
              <w:rPr>
                <w:rFonts w:ascii="Arial" w:hAnsi="Arial" w:cs="Arial"/>
                <w:bCs/>
                <w:sz w:val="20"/>
                <w:szCs w:val="20"/>
                <w:lang w:eastAsia="lt-LT"/>
              </w:rPr>
              <w:t>kompetentingame Lietuvos Respublikos teisme pagal Bendrovės buveinės vietą.</w:t>
            </w:r>
          </w:p>
        </w:tc>
        <w:tc>
          <w:tcPr>
            <w:tcW w:w="2500" w:type="pct"/>
          </w:tcPr>
          <w:p w14:paraId="342373F5" w14:textId="77777777" w:rsidR="0000675D" w:rsidRPr="000E7B87" w:rsidRDefault="0000675D" w:rsidP="00B179CA">
            <w:pPr>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iCs/>
                <w:sz w:val="20"/>
                <w:szCs w:val="20"/>
                <w:lang w:val="en-US" w:eastAsia="lt-LT"/>
              </w:rPr>
              <w:t xml:space="preserve">Any dispute, controversy or claim arising out of or relating to this Agreement, its breach, </w:t>
            </w:r>
            <w:proofErr w:type="gramStart"/>
            <w:r w:rsidRPr="000E7B87">
              <w:rPr>
                <w:rFonts w:ascii="Arial" w:hAnsi="Arial" w:cs="Arial"/>
                <w:bCs/>
                <w:iCs/>
                <w:sz w:val="20"/>
                <w:szCs w:val="20"/>
                <w:lang w:val="en-US" w:eastAsia="lt-LT"/>
              </w:rPr>
              <w:t>termination</w:t>
            </w:r>
            <w:proofErr w:type="gramEnd"/>
            <w:r w:rsidRPr="000E7B87">
              <w:rPr>
                <w:rFonts w:ascii="Arial" w:hAnsi="Arial" w:cs="Arial"/>
                <w:bCs/>
                <w:iCs/>
                <w:sz w:val="20"/>
                <w:szCs w:val="20"/>
                <w:lang w:val="en-US" w:eastAsia="lt-LT"/>
              </w:rPr>
              <w:t xml:space="preserve"> or validity, shall be settled by </w:t>
            </w:r>
            <w:r w:rsidRPr="000E7B87">
              <w:rPr>
                <w:rFonts w:ascii="Arial" w:hAnsi="Arial" w:cs="Arial"/>
                <w:bCs/>
                <w:sz w:val="20"/>
                <w:szCs w:val="20"/>
                <w:lang w:val="en-US" w:eastAsia="lt-LT"/>
              </w:rPr>
              <w:t>the respective court of the Republic of Lithuania operating in the territory of the Company’s registered address.</w:t>
            </w:r>
          </w:p>
        </w:tc>
      </w:tr>
      <w:tr w:rsidR="0000675D" w:rsidRPr="000E7B87" w14:paraId="784172B8" w14:textId="77777777" w:rsidTr="00AA45B6">
        <w:tc>
          <w:tcPr>
            <w:tcW w:w="2500" w:type="pct"/>
          </w:tcPr>
          <w:p w14:paraId="3CD85E58" w14:textId="77777777" w:rsidR="0000675D" w:rsidRPr="000E7B87" w:rsidRDefault="0000675D" w:rsidP="00B179CA">
            <w:pPr>
              <w:tabs>
                <w:tab w:val="left" w:pos="567"/>
              </w:tabs>
              <w:spacing w:after="0" w:line="240" w:lineRule="auto"/>
              <w:jc w:val="both"/>
              <w:rPr>
                <w:rFonts w:ascii="Arial" w:hAnsi="Arial" w:cs="Arial"/>
                <w:bCs/>
                <w:iCs/>
                <w:sz w:val="20"/>
                <w:szCs w:val="20"/>
                <w:lang w:eastAsia="lt-LT"/>
              </w:rPr>
            </w:pPr>
          </w:p>
        </w:tc>
        <w:tc>
          <w:tcPr>
            <w:tcW w:w="2500" w:type="pct"/>
          </w:tcPr>
          <w:p w14:paraId="53A83D38" w14:textId="77777777" w:rsidR="0000675D" w:rsidRPr="000E7B87" w:rsidRDefault="0000675D" w:rsidP="00B179CA">
            <w:pPr>
              <w:tabs>
                <w:tab w:val="left" w:pos="578"/>
              </w:tabs>
              <w:spacing w:after="0" w:line="240" w:lineRule="auto"/>
              <w:jc w:val="both"/>
              <w:rPr>
                <w:rFonts w:ascii="Arial" w:hAnsi="Arial" w:cs="Arial"/>
                <w:bCs/>
                <w:iCs/>
                <w:sz w:val="20"/>
                <w:szCs w:val="20"/>
                <w:lang w:val="en-US" w:eastAsia="lt-LT"/>
              </w:rPr>
            </w:pPr>
          </w:p>
        </w:tc>
      </w:tr>
      <w:tr w:rsidR="0000675D" w:rsidRPr="000E7B87" w14:paraId="03B636C0" w14:textId="77777777" w:rsidTr="00AA45B6">
        <w:tc>
          <w:tcPr>
            <w:tcW w:w="2500" w:type="pct"/>
          </w:tcPr>
          <w:p w14:paraId="01DAF3D6" w14:textId="77777777" w:rsidR="0000675D" w:rsidRPr="000E7B87" w:rsidRDefault="0000675D" w:rsidP="00B179CA">
            <w:pPr>
              <w:pStyle w:val="Sraopastraipa"/>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Šios Sutarties papildymai ar pakeitimai turi būti atliekami raštu ir abiejų Šalių tinkamai pasirašyti.</w:t>
            </w:r>
          </w:p>
        </w:tc>
        <w:tc>
          <w:tcPr>
            <w:tcW w:w="2500" w:type="pct"/>
          </w:tcPr>
          <w:p w14:paraId="47C8F6F0" w14:textId="77777777" w:rsidR="0000675D" w:rsidRPr="000E7B87" w:rsidRDefault="0000675D" w:rsidP="00B179CA">
            <w:pPr>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This Agreement may only be amended or supplemented by a written agreement of both Parties.</w:t>
            </w:r>
          </w:p>
        </w:tc>
      </w:tr>
      <w:tr w:rsidR="0000675D" w:rsidRPr="000E7B87" w14:paraId="6663E00E" w14:textId="77777777" w:rsidTr="00AA45B6">
        <w:tc>
          <w:tcPr>
            <w:tcW w:w="2500" w:type="pct"/>
          </w:tcPr>
          <w:p w14:paraId="005F1AE7" w14:textId="77777777" w:rsidR="0000675D" w:rsidRPr="000E7B87" w:rsidRDefault="0000675D" w:rsidP="00B179CA">
            <w:pPr>
              <w:tabs>
                <w:tab w:val="left" w:pos="567"/>
              </w:tabs>
              <w:spacing w:after="0" w:line="240" w:lineRule="auto"/>
              <w:jc w:val="both"/>
              <w:rPr>
                <w:rFonts w:ascii="Arial" w:hAnsi="Arial" w:cs="Arial"/>
                <w:bCs/>
                <w:sz w:val="20"/>
                <w:szCs w:val="20"/>
                <w:lang w:eastAsia="lt-LT"/>
              </w:rPr>
            </w:pPr>
          </w:p>
        </w:tc>
        <w:tc>
          <w:tcPr>
            <w:tcW w:w="2500" w:type="pct"/>
          </w:tcPr>
          <w:p w14:paraId="5B97B767" w14:textId="77777777" w:rsidR="0000675D" w:rsidRPr="000E7B87" w:rsidRDefault="0000675D" w:rsidP="00B179CA">
            <w:pPr>
              <w:tabs>
                <w:tab w:val="left" w:pos="578"/>
              </w:tabs>
              <w:spacing w:after="0" w:line="240" w:lineRule="auto"/>
              <w:jc w:val="both"/>
              <w:rPr>
                <w:rFonts w:ascii="Arial" w:hAnsi="Arial" w:cs="Arial"/>
                <w:bCs/>
                <w:sz w:val="20"/>
                <w:szCs w:val="20"/>
                <w:lang w:val="en-US" w:eastAsia="lt-LT"/>
              </w:rPr>
            </w:pPr>
          </w:p>
        </w:tc>
      </w:tr>
      <w:tr w:rsidR="0000675D" w:rsidRPr="000E7B87" w14:paraId="1E414720" w14:textId="77777777" w:rsidTr="00AA45B6">
        <w:tc>
          <w:tcPr>
            <w:tcW w:w="2500" w:type="pct"/>
          </w:tcPr>
          <w:p w14:paraId="2097680F" w14:textId="77777777" w:rsidR="0000675D" w:rsidRPr="000E7B87" w:rsidRDefault="0000675D" w:rsidP="00B179CA">
            <w:pPr>
              <w:pStyle w:val="Sraopastraipa"/>
              <w:numPr>
                <w:ilvl w:val="1"/>
                <w:numId w:val="3"/>
              </w:numPr>
              <w:tabs>
                <w:tab w:val="left" w:pos="567"/>
              </w:tabs>
              <w:spacing w:after="0" w:line="240" w:lineRule="auto"/>
              <w:ind w:left="567" w:hanging="567"/>
              <w:jc w:val="both"/>
              <w:rPr>
                <w:rFonts w:ascii="Arial" w:hAnsi="Arial" w:cs="Arial"/>
                <w:bCs/>
                <w:sz w:val="20"/>
                <w:szCs w:val="20"/>
                <w:lang w:eastAsia="lt-LT"/>
              </w:rPr>
            </w:pPr>
            <w:r w:rsidRPr="000E7B87">
              <w:rPr>
                <w:rFonts w:ascii="Arial" w:hAnsi="Arial" w:cs="Arial"/>
                <w:bCs/>
                <w:sz w:val="20"/>
                <w:szCs w:val="20"/>
                <w:lang w:eastAsia="lt-LT"/>
              </w:rPr>
              <w:t>Ši Sutartis sudaryta 2 (dviem) egzemplioriais lietuvių ir anglų kalbomis, kiekvienas egzempliorius turi vienodą juridinę galią. Esant neatitikimų tarp teksto lietuvių ir anglų kalbomis, pirmenybę turės tekstas lietuvių kalba.</w:t>
            </w:r>
          </w:p>
        </w:tc>
        <w:tc>
          <w:tcPr>
            <w:tcW w:w="2500" w:type="pct"/>
          </w:tcPr>
          <w:p w14:paraId="6B7FBB4C" w14:textId="77777777" w:rsidR="0000675D" w:rsidRPr="000E7B87" w:rsidRDefault="0000675D" w:rsidP="00B179CA">
            <w:pPr>
              <w:numPr>
                <w:ilvl w:val="1"/>
                <w:numId w:val="2"/>
              </w:numPr>
              <w:tabs>
                <w:tab w:val="left" w:pos="578"/>
              </w:tabs>
              <w:spacing w:after="0" w:line="240" w:lineRule="auto"/>
              <w:ind w:left="567" w:hanging="567"/>
              <w:jc w:val="both"/>
              <w:rPr>
                <w:rFonts w:ascii="Arial" w:hAnsi="Arial" w:cs="Arial"/>
                <w:bCs/>
                <w:sz w:val="20"/>
                <w:szCs w:val="20"/>
                <w:lang w:val="en-US" w:eastAsia="lt-LT"/>
              </w:rPr>
            </w:pPr>
            <w:r w:rsidRPr="000E7B87">
              <w:rPr>
                <w:rFonts w:ascii="Arial" w:hAnsi="Arial" w:cs="Arial"/>
                <w:bCs/>
                <w:sz w:val="20"/>
                <w:szCs w:val="20"/>
                <w:lang w:val="en-US" w:eastAsia="lt-LT"/>
              </w:rPr>
              <w:t>This Agreement is executed in 2 (two) original counterparts in Lithuanian and English, both copies being of equal legal force. In case of discrepancies between the texts in English and Lithuanian, Lithuanian text shall prevail.</w:t>
            </w:r>
          </w:p>
        </w:tc>
      </w:tr>
      <w:bookmarkEnd w:id="1"/>
    </w:tbl>
    <w:p w14:paraId="013482EA" w14:textId="77777777" w:rsidR="00DE65E7" w:rsidRPr="000E7B87" w:rsidRDefault="00DE65E7" w:rsidP="00346A23">
      <w:pPr>
        <w:spacing w:after="0" w:line="240" w:lineRule="auto"/>
        <w:rPr>
          <w:rFonts w:ascii="Arial" w:hAnsi="Arial" w:cs="Arial"/>
          <w:sz w:val="20"/>
          <w:szCs w:val="20"/>
          <w:lang w:val="fr-FR"/>
        </w:rPr>
      </w:pPr>
    </w:p>
    <w:sectPr w:rsidR="00DE65E7" w:rsidRPr="000E7B87" w:rsidSect="00C33434">
      <w:footerReference w:type="even" r:id="rId8"/>
      <w:footerReference w:type="default" r:id="rId9"/>
      <w:pgSz w:w="12240" w:h="15840" w:code="1"/>
      <w:pgMar w:top="1418"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D28C3" w14:textId="77777777" w:rsidR="00017B7B" w:rsidRDefault="00017B7B" w:rsidP="009043F1">
      <w:pPr>
        <w:spacing w:after="0" w:line="240" w:lineRule="auto"/>
      </w:pPr>
      <w:r>
        <w:separator/>
      </w:r>
    </w:p>
  </w:endnote>
  <w:endnote w:type="continuationSeparator" w:id="0">
    <w:p w14:paraId="43BE3E83" w14:textId="77777777" w:rsidR="00017B7B" w:rsidRDefault="00017B7B" w:rsidP="0090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F44C" w14:textId="77777777" w:rsidR="001D3862" w:rsidRDefault="004F7041" w:rsidP="001D386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09D408" w14:textId="77777777" w:rsidR="001D3862" w:rsidRDefault="00017B7B" w:rsidP="001D386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sz w:val="20"/>
        <w:szCs w:val="20"/>
        <w:lang w:val="en-GB" w:eastAsia="x-none"/>
      </w:rPr>
      <w:id w:val="-1012064880"/>
      <w:docPartObj>
        <w:docPartGallery w:val="Page Numbers (Bottom of Page)"/>
        <w:docPartUnique/>
      </w:docPartObj>
    </w:sdtPr>
    <w:sdtEndPr>
      <w:rPr>
        <w:rFonts w:ascii="Arial" w:hAnsi="Arial" w:cs="Arial"/>
        <w:sz w:val="18"/>
        <w:szCs w:val="18"/>
      </w:rPr>
    </w:sdtEndPr>
    <w:sdtContent>
      <w:tbl>
        <w:tblPr>
          <w:tblStyle w:val="Lentelstinklelis"/>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096005" w:rsidRPr="003F3AEA" w14:paraId="6E51042A" w14:textId="77777777" w:rsidTr="0034692B">
          <w:trPr>
            <w:trHeight w:val="993"/>
          </w:trPr>
          <w:tc>
            <w:tcPr>
              <w:tcW w:w="2500" w:type="pct"/>
            </w:tcPr>
            <w:p w14:paraId="17084049" w14:textId="2DE62770" w:rsidR="00096005" w:rsidRPr="003F3AEA" w:rsidRDefault="00282FD3" w:rsidP="00096005">
              <w:pPr>
                <w:pStyle w:val="Sraopastraipa"/>
                <w:spacing w:after="0"/>
                <w:ind w:left="0"/>
                <w:jc w:val="center"/>
                <w:rPr>
                  <w:rFonts w:ascii="Arial" w:hAnsi="Arial" w:cs="Arial"/>
                  <w:b/>
                  <w:sz w:val="18"/>
                  <w:szCs w:val="18"/>
                </w:rPr>
              </w:pPr>
              <w:r>
                <w:rPr>
                  <w:rFonts w:ascii="Arial" w:hAnsi="Arial" w:cs="Arial"/>
                  <w:b/>
                  <w:sz w:val="18"/>
                  <w:szCs w:val="18"/>
                </w:rPr>
                <w:t>Bendrovės</w:t>
              </w:r>
              <w:r w:rsidR="00096005" w:rsidRPr="003F3AEA">
                <w:rPr>
                  <w:rFonts w:ascii="Arial" w:hAnsi="Arial" w:cs="Arial"/>
                  <w:b/>
                  <w:sz w:val="18"/>
                  <w:szCs w:val="18"/>
                </w:rPr>
                <w:t xml:space="preserve"> vardu / </w:t>
              </w:r>
              <w:r w:rsidR="00096005" w:rsidRPr="003F3AEA">
                <w:rPr>
                  <w:rFonts w:ascii="Arial" w:hAnsi="Arial" w:cs="Arial"/>
                  <w:b/>
                  <w:sz w:val="18"/>
                  <w:szCs w:val="18"/>
                  <w:lang w:val="en-US"/>
                </w:rPr>
                <w:t xml:space="preserve">On behalf of the </w:t>
              </w:r>
              <w:r>
                <w:rPr>
                  <w:rFonts w:ascii="Arial" w:hAnsi="Arial" w:cs="Arial"/>
                  <w:b/>
                  <w:sz w:val="18"/>
                  <w:szCs w:val="18"/>
                  <w:lang w:val="en-US"/>
                </w:rPr>
                <w:t>Company</w:t>
              </w:r>
              <w:r w:rsidR="00096005" w:rsidRPr="003F3AEA">
                <w:rPr>
                  <w:rFonts w:ascii="Arial" w:hAnsi="Arial" w:cs="Arial"/>
                  <w:b/>
                  <w:sz w:val="18"/>
                  <w:szCs w:val="18"/>
                  <w:lang w:val="en-US"/>
                </w:rPr>
                <w:t>:</w:t>
              </w:r>
            </w:p>
            <w:p w14:paraId="3296DF47" w14:textId="77777777" w:rsidR="00096005" w:rsidRPr="003F3AEA" w:rsidRDefault="00096005" w:rsidP="00096005">
              <w:pPr>
                <w:pStyle w:val="Sraopastraipa"/>
                <w:spacing w:after="0"/>
                <w:ind w:left="0"/>
                <w:jc w:val="center"/>
                <w:rPr>
                  <w:rFonts w:ascii="Arial" w:hAnsi="Arial" w:cs="Arial"/>
                  <w:b/>
                  <w:sz w:val="18"/>
                  <w:szCs w:val="18"/>
                </w:rPr>
              </w:pPr>
            </w:p>
            <w:p w14:paraId="61006774" w14:textId="77777777" w:rsidR="00096005" w:rsidRPr="003F3AEA" w:rsidRDefault="00096005" w:rsidP="00096005">
              <w:pPr>
                <w:pStyle w:val="Sraopastraipa"/>
                <w:spacing w:after="0"/>
                <w:ind w:left="0"/>
                <w:jc w:val="center"/>
                <w:rPr>
                  <w:rFonts w:ascii="Arial" w:hAnsi="Arial" w:cs="Arial"/>
                  <w:b/>
                  <w:sz w:val="18"/>
                  <w:szCs w:val="18"/>
                </w:rPr>
              </w:pPr>
            </w:p>
            <w:p w14:paraId="678DC3FA" w14:textId="77777777" w:rsidR="00096005" w:rsidRPr="003F3AEA" w:rsidRDefault="00096005" w:rsidP="00096005">
              <w:pPr>
                <w:widowControl w:val="0"/>
                <w:jc w:val="center"/>
                <w:outlineLvl w:val="0"/>
                <w:rPr>
                  <w:rFonts w:ascii="Arial" w:hAnsi="Arial" w:cs="Arial"/>
                  <w:bCs/>
                  <w:sz w:val="18"/>
                  <w:szCs w:val="18"/>
                  <w:lang w:eastAsia="lt-LT"/>
                </w:rPr>
              </w:pPr>
              <w:r w:rsidRPr="003F3AEA">
                <w:rPr>
                  <w:rFonts w:ascii="Arial" w:hAnsi="Arial" w:cs="Arial"/>
                  <w:sz w:val="18"/>
                  <w:szCs w:val="18"/>
                </w:rPr>
                <w:t>________________________________</w:t>
              </w:r>
              <w:r w:rsidRPr="003F3AEA">
                <w:rPr>
                  <w:rFonts w:ascii="Arial" w:hAnsi="Arial" w:cs="Arial"/>
                  <w:sz w:val="18"/>
                  <w:szCs w:val="18"/>
                </w:rPr>
                <w:br/>
              </w:r>
              <w:r w:rsidRPr="0034692B">
                <w:rPr>
                  <w:rFonts w:ascii="Arial" w:hAnsi="Arial" w:cs="Arial"/>
                  <w:sz w:val="18"/>
                  <w:szCs w:val="18"/>
                  <w:highlight w:val="lightGray"/>
                </w:rPr>
                <w:t xml:space="preserve">[Vardas, Pavardė] / [Name, </w:t>
              </w:r>
              <w:r w:rsidRPr="0034692B">
                <w:rPr>
                  <w:rFonts w:ascii="Arial" w:hAnsi="Arial" w:cs="Arial"/>
                  <w:sz w:val="18"/>
                  <w:szCs w:val="18"/>
                  <w:highlight w:val="lightGray"/>
                  <w:lang w:val="en-US"/>
                </w:rPr>
                <w:t>Surname</w:t>
              </w:r>
              <w:r w:rsidRPr="0034692B">
                <w:rPr>
                  <w:rFonts w:ascii="Arial" w:hAnsi="Arial" w:cs="Arial"/>
                  <w:sz w:val="18"/>
                  <w:szCs w:val="18"/>
                  <w:highlight w:val="lightGray"/>
                </w:rPr>
                <w:t>]</w:t>
              </w:r>
              <w:r w:rsidRPr="0034692B">
                <w:rPr>
                  <w:rFonts w:ascii="Arial" w:hAnsi="Arial" w:cs="Arial"/>
                  <w:sz w:val="18"/>
                  <w:szCs w:val="18"/>
                  <w:highlight w:val="lightGray"/>
                </w:rPr>
                <w:br/>
              </w:r>
              <w:r w:rsidRPr="0034692B">
                <w:rPr>
                  <w:rFonts w:ascii="Arial" w:hAnsi="Arial" w:cs="Arial"/>
                  <w:sz w:val="18"/>
                  <w:szCs w:val="18"/>
                  <w:highlight w:val="lightGray"/>
                  <w:lang w:val="en-US"/>
                </w:rPr>
                <w:t>[</w:t>
              </w:r>
              <w:r w:rsidRPr="0034692B">
                <w:rPr>
                  <w:rFonts w:ascii="Arial" w:hAnsi="Arial" w:cs="Arial"/>
                  <w:sz w:val="18"/>
                  <w:szCs w:val="18"/>
                  <w:highlight w:val="lightGray"/>
                </w:rPr>
                <w:t>pareigos</w:t>
              </w:r>
              <w:r w:rsidRPr="0034692B">
                <w:rPr>
                  <w:rFonts w:ascii="Arial" w:hAnsi="Arial" w:cs="Arial"/>
                  <w:sz w:val="18"/>
                  <w:szCs w:val="18"/>
                  <w:highlight w:val="lightGray"/>
                  <w:lang w:val="en-US"/>
                </w:rPr>
                <w:t>] / [position]</w:t>
              </w:r>
            </w:p>
          </w:tc>
          <w:tc>
            <w:tcPr>
              <w:tcW w:w="2500" w:type="pct"/>
            </w:tcPr>
            <w:p w14:paraId="44A42ACE" w14:textId="2D9E1C92" w:rsidR="00096005" w:rsidRPr="003F3AEA" w:rsidRDefault="00282FD3" w:rsidP="00096005">
              <w:pPr>
                <w:pStyle w:val="Sraopastraipa"/>
                <w:spacing w:after="0"/>
                <w:ind w:left="0"/>
                <w:jc w:val="center"/>
                <w:rPr>
                  <w:rFonts w:ascii="Arial" w:hAnsi="Arial" w:cs="Arial"/>
                  <w:b/>
                  <w:sz w:val="18"/>
                  <w:szCs w:val="18"/>
                  <w:lang w:val="en-US"/>
                </w:rPr>
              </w:pPr>
              <w:r>
                <w:rPr>
                  <w:rFonts w:ascii="Arial" w:hAnsi="Arial" w:cs="Arial"/>
                  <w:b/>
                  <w:sz w:val="18"/>
                  <w:szCs w:val="18"/>
                </w:rPr>
                <w:t>Akcininko</w:t>
              </w:r>
              <w:r w:rsidR="00096005" w:rsidRPr="003F3AEA">
                <w:rPr>
                  <w:rFonts w:ascii="Arial" w:hAnsi="Arial" w:cs="Arial"/>
                  <w:b/>
                  <w:sz w:val="18"/>
                  <w:szCs w:val="18"/>
                </w:rPr>
                <w:t xml:space="preserve"> vardu</w:t>
              </w:r>
              <w:r w:rsidR="00096005" w:rsidRPr="003F3AEA">
                <w:rPr>
                  <w:rFonts w:ascii="Arial" w:hAnsi="Arial" w:cs="Arial"/>
                  <w:b/>
                  <w:sz w:val="18"/>
                  <w:szCs w:val="18"/>
                  <w:lang w:val="en-US"/>
                </w:rPr>
                <w:t xml:space="preserve"> / On behalf of the </w:t>
              </w:r>
              <w:r>
                <w:rPr>
                  <w:rFonts w:ascii="Arial" w:hAnsi="Arial" w:cs="Arial"/>
                  <w:b/>
                  <w:sz w:val="18"/>
                  <w:szCs w:val="18"/>
                  <w:lang w:val="en-US"/>
                </w:rPr>
                <w:t>Shareholder</w:t>
              </w:r>
              <w:r w:rsidR="00096005" w:rsidRPr="003F3AEA">
                <w:rPr>
                  <w:rFonts w:ascii="Arial" w:hAnsi="Arial" w:cs="Arial"/>
                  <w:b/>
                  <w:sz w:val="18"/>
                  <w:szCs w:val="18"/>
                  <w:lang w:val="en-US"/>
                </w:rPr>
                <w:t>:</w:t>
              </w:r>
            </w:p>
            <w:p w14:paraId="690B0AA2" w14:textId="77777777" w:rsidR="00096005" w:rsidRPr="003F3AEA" w:rsidRDefault="00096005" w:rsidP="00096005">
              <w:pPr>
                <w:pStyle w:val="Sraopastraipa"/>
                <w:spacing w:after="0"/>
                <w:ind w:left="0"/>
                <w:jc w:val="center"/>
                <w:rPr>
                  <w:rFonts w:ascii="Arial" w:hAnsi="Arial" w:cs="Arial"/>
                  <w:b/>
                  <w:sz w:val="18"/>
                  <w:szCs w:val="18"/>
                  <w:lang w:val="en-US"/>
                </w:rPr>
              </w:pPr>
            </w:p>
            <w:p w14:paraId="67A3D4F9" w14:textId="77777777" w:rsidR="00096005" w:rsidRPr="003F3AEA" w:rsidRDefault="00096005" w:rsidP="00096005">
              <w:pPr>
                <w:pStyle w:val="Sraopastraipa"/>
                <w:spacing w:after="0"/>
                <w:ind w:left="0"/>
                <w:jc w:val="center"/>
                <w:rPr>
                  <w:rFonts w:ascii="Arial" w:hAnsi="Arial" w:cs="Arial"/>
                  <w:b/>
                  <w:sz w:val="18"/>
                  <w:szCs w:val="18"/>
                  <w:lang w:val="en-US"/>
                </w:rPr>
              </w:pPr>
            </w:p>
            <w:p w14:paraId="132E326C" w14:textId="77777777" w:rsidR="00096005" w:rsidRPr="003F3AEA" w:rsidRDefault="00096005" w:rsidP="00096005">
              <w:pPr>
                <w:widowControl w:val="0"/>
                <w:jc w:val="center"/>
                <w:outlineLvl w:val="0"/>
                <w:rPr>
                  <w:rFonts w:ascii="Arial" w:hAnsi="Arial" w:cs="Arial"/>
                  <w:sz w:val="18"/>
                  <w:szCs w:val="18"/>
                  <w:lang w:val="en-US"/>
                </w:rPr>
              </w:pPr>
              <w:r w:rsidRPr="003F3AEA">
                <w:rPr>
                  <w:rFonts w:ascii="Arial" w:hAnsi="Arial" w:cs="Arial"/>
                  <w:sz w:val="18"/>
                  <w:szCs w:val="18"/>
                  <w:lang w:val="en-US"/>
                </w:rPr>
                <w:t>________________________________</w:t>
              </w:r>
              <w:r w:rsidRPr="003F3AEA">
                <w:rPr>
                  <w:rFonts w:ascii="Arial" w:hAnsi="Arial" w:cs="Arial"/>
                  <w:sz w:val="18"/>
                  <w:szCs w:val="18"/>
                  <w:lang w:val="en-US"/>
                </w:rPr>
                <w:br/>
              </w:r>
              <w:r w:rsidRPr="0034692B">
                <w:rPr>
                  <w:rFonts w:ascii="Arial" w:hAnsi="Arial" w:cs="Arial"/>
                  <w:sz w:val="18"/>
                  <w:szCs w:val="18"/>
                  <w:highlight w:val="lightGray"/>
                </w:rPr>
                <w:t xml:space="preserve">[Vardas, Pavardė] / </w:t>
              </w:r>
              <w:r w:rsidRPr="0034692B">
                <w:rPr>
                  <w:rFonts w:ascii="Arial" w:hAnsi="Arial" w:cs="Arial"/>
                  <w:sz w:val="18"/>
                  <w:szCs w:val="18"/>
                  <w:highlight w:val="lightGray"/>
                  <w:lang w:val="en-US"/>
                </w:rPr>
                <w:t>[</w:t>
              </w:r>
              <w:r w:rsidRPr="0034692B">
                <w:rPr>
                  <w:rFonts w:ascii="Arial" w:hAnsi="Arial" w:cs="Arial"/>
                  <w:sz w:val="18"/>
                  <w:szCs w:val="18"/>
                  <w:highlight w:val="lightGray"/>
                </w:rPr>
                <w:t xml:space="preserve">Name, </w:t>
              </w:r>
              <w:r w:rsidRPr="0034692B">
                <w:rPr>
                  <w:rFonts w:ascii="Arial" w:hAnsi="Arial" w:cs="Arial"/>
                  <w:sz w:val="18"/>
                  <w:szCs w:val="18"/>
                  <w:highlight w:val="lightGray"/>
                  <w:lang w:val="en-US"/>
                </w:rPr>
                <w:t>Surname]</w:t>
              </w:r>
              <w:r w:rsidRPr="0034692B">
                <w:rPr>
                  <w:rFonts w:ascii="Arial" w:hAnsi="Arial" w:cs="Arial"/>
                  <w:sz w:val="18"/>
                  <w:szCs w:val="18"/>
                  <w:highlight w:val="lightGray"/>
                  <w:lang w:val="en-US"/>
                </w:rPr>
                <w:br/>
                <w:t>[</w:t>
              </w:r>
              <w:r w:rsidRPr="0034692B">
                <w:rPr>
                  <w:rFonts w:ascii="Arial" w:hAnsi="Arial" w:cs="Arial"/>
                  <w:sz w:val="18"/>
                  <w:szCs w:val="18"/>
                  <w:highlight w:val="lightGray"/>
                </w:rPr>
                <w:t>pareigos</w:t>
              </w:r>
              <w:r w:rsidRPr="0034692B">
                <w:rPr>
                  <w:rFonts w:ascii="Arial" w:hAnsi="Arial" w:cs="Arial"/>
                  <w:sz w:val="18"/>
                  <w:szCs w:val="18"/>
                  <w:highlight w:val="lightGray"/>
                  <w:lang w:val="en-US"/>
                </w:rPr>
                <w:t>] / [position]</w:t>
              </w:r>
            </w:p>
          </w:tc>
        </w:tr>
      </w:tbl>
      <w:p w14:paraId="6C608A44" w14:textId="6DFF5EFA" w:rsidR="00346A23" w:rsidRPr="00346A23" w:rsidRDefault="00346A23">
        <w:pPr>
          <w:pStyle w:val="Porat"/>
          <w:jc w:val="right"/>
          <w:rPr>
            <w:rFonts w:ascii="Arial" w:hAnsi="Arial" w:cs="Arial"/>
            <w:sz w:val="18"/>
            <w:szCs w:val="18"/>
          </w:rPr>
        </w:pPr>
        <w:r w:rsidRPr="00346A23">
          <w:rPr>
            <w:rFonts w:ascii="Arial" w:hAnsi="Arial" w:cs="Arial"/>
            <w:sz w:val="18"/>
            <w:szCs w:val="18"/>
          </w:rPr>
          <w:fldChar w:fldCharType="begin"/>
        </w:r>
        <w:r w:rsidRPr="00346A23">
          <w:rPr>
            <w:rFonts w:ascii="Arial" w:hAnsi="Arial" w:cs="Arial"/>
            <w:sz w:val="18"/>
            <w:szCs w:val="18"/>
          </w:rPr>
          <w:instrText>PAGE   \* MERGEFORMAT</w:instrText>
        </w:r>
        <w:r w:rsidRPr="00346A23">
          <w:rPr>
            <w:rFonts w:ascii="Arial" w:hAnsi="Arial" w:cs="Arial"/>
            <w:sz w:val="18"/>
            <w:szCs w:val="18"/>
          </w:rPr>
          <w:fldChar w:fldCharType="separate"/>
        </w:r>
        <w:r w:rsidRPr="00346A23">
          <w:rPr>
            <w:rFonts w:ascii="Arial" w:hAnsi="Arial" w:cs="Arial"/>
            <w:sz w:val="18"/>
            <w:szCs w:val="18"/>
            <w:lang w:val="lt-LT"/>
          </w:rPr>
          <w:t>2</w:t>
        </w:r>
        <w:r w:rsidRPr="00346A23">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6AD1B" w14:textId="77777777" w:rsidR="00017B7B" w:rsidRDefault="00017B7B" w:rsidP="009043F1">
      <w:pPr>
        <w:spacing w:after="0" w:line="240" w:lineRule="auto"/>
      </w:pPr>
      <w:r>
        <w:separator/>
      </w:r>
    </w:p>
  </w:footnote>
  <w:footnote w:type="continuationSeparator" w:id="0">
    <w:p w14:paraId="1C49FEA2" w14:textId="77777777" w:rsidR="00017B7B" w:rsidRDefault="00017B7B" w:rsidP="0090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6D15"/>
    <w:multiLevelType w:val="multilevel"/>
    <w:tmpl w:val="5CEC238A"/>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04753"/>
    <w:multiLevelType w:val="multilevel"/>
    <w:tmpl w:val="DEA8567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1D4A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autoHyphenation/>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3D"/>
    <w:rsid w:val="0000675D"/>
    <w:rsid w:val="00017B7B"/>
    <w:rsid w:val="000768A5"/>
    <w:rsid w:val="00084520"/>
    <w:rsid w:val="00096005"/>
    <w:rsid w:val="000C5D23"/>
    <w:rsid w:val="000E2FAE"/>
    <w:rsid w:val="000E7B87"/>
    <w:rsid w:val="00116332"/>
    <w:rsid w:val="00131DF5"/>
    <w:rsid w:val="001412C3"/>
    <w:rsid w:val="001815A1"/>
    <w:rsid w:val="0021674E"/>
    <w:rsid w:val="00231BF5"/>
    <w:rsid w:val="00282FD3"/>
    <w:rsid w:val="002B441E"/>
    <w:rsid w:val="002F3A62"/>
    <w:rsid w:val="002F3C57"/>
    <w:rsid w:val="00324120"/>
    <w:rsid w:val="00344453"/>
    <w:rsid w:val="0034692B"/>
    <w:rsid w:val="00346A23"/>
    <w:rsid w:val="00364F91"/>
    <w:rsid w:val="003C7463"/>
    <w:rsid w:val="003E113D"/>
    <w:rsid w:val="003E7664"/>
    <w:rsid w:val="00420243"/>
    <w:rsid w:val="00420A8F"/>
    <w:rsid w:val="0042683F"/>
    <w:rsid w:val="004709D0"/>
    <w:rsid w:val="004715C9"/>
    <w:rsid w:val="00477BFE"/>
    <w:rsid w:val="004A3EA2"/>
    <w:rsid w:val="004F7041"/>
    <w:rsid w:val="0051434A"/>
    <w:rsid w:val="00515560"/>
    <w:rsid w:val="0054597B"/>
    <w:rsid w:val="0055337F"/>
    <w:rsid w:val="005A503E"/>
    <w:rsid w:val="005D327A"/>
    <w:rsid w:val="005F3DE5"/>
    <w:rsid w:val="00654F48"/>
    <w:rsid w:val="006A272F"/>
    <w:rsid w:val="006B57DC"/>
    <w:rsid w:val="006C0D95"/>
    <w:rsid w:val="00704C1B"/>
    <w:rsid w:val="00706CBB"/>
    <w:rsid w:val="00731D92"/>
    <w:rsid w:val="007625A3"/>
    <w:rsid w:val="00772AC7"/>
    <w:rsid w:val="007B31C7"/>
    <w:rsid w:val="00847A5D"/>
    <w:rsid w:val="008575B9"/>
    <w:rsid w:val="008B1A42"/>
    <w:rsid w:val="008D71E3"/>
    <w:rsid w:val="009043F1"/>
    <w:rsid w:val="009420B8"/>
    <w:rsid w:val="00945ED9"/>
    <w:rsid w:val="009714F7"/>
    <w:rsid w:val="00977983"/>
    <w:rsid w:val="00A03E5F"/>
    <w:rsid w:val="00A57222"/>
    <w:rsid w:val="00A61904"/>
    <w:rsid w:val="00A627CA"/>
    <w:rsid w:val="00A638E6"/>
    <w:rsid w:val="00A9054C"/>
    <w:rsid w:val="00AB152E"/>
    <w:rsid w:val="00AB7466"/>
    <w:rsid w:val="00B179CA"/>
    <w:rsid w:val="00B641D1"/>
    <w:rsid w:val="00B6578E"/>
    <w:rsid w:val="00BA19AA"/>
    <w:rsid w:val="00BC4935"/>
    <w:rsid w:val="00C322DF"/>
    <w:rsid w:val="00C33434"/>
    <w:rsid w:val="00CB1A8C"/>
    <w:rsid w:val="00CD6B7A"/>
    <w:rsid w:val="00CE2A3D"/>
    <w:rsid w:val="00D00686"/>
    <w:rsid w:val="00D543AB"/>
    <w:rsid w:val="00D8113E"/>
    <w:rsid w:val="00D87BC7"/>
    <w:rsid w:val="00DE65E7"/>
    <w:rsid w:val="00E004F1"/>
    <w:rsid w:val="00E05F89"/>
    <w:rsid w:val="00E129F4"/>
    <w:rsid w:val="00E236F5"/>
    <w:rsid w:val="00E24A12"/>
    <w:rsid w:val="00E43B2E"/>
    <w:rsid w:val="00E53510"/>
    <w:rsid w:val="00E6224B"/>
    <w:rsid w:val="00E77C7F"/>
    <w:rsid w:val="00EA74DA"/>
    <w:rsid w:val="00EE299B"/>
    <w:rsid w:val="00F11B6A"/>
    <w:rsid w:val="00F50CD0"/>
    <w:rsid w:val="00F86207"/>
    <w:rsid w:val="00F90FE2"/>
    <w:rsid w:val="00FD1D42"/>
    <w:rsid w:val="00FF5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1CB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F5D4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PavadinimasDiagrama">
    <w:name w:val="Pavadinimas Diagrama"/>
    <w:basedOn w:val="Numatytasispastraiposriftas"/>
    <w:link w:val="Pavadinimas"/>
    <w:rsid w:val="00FF5D44"/>
    <w:rPr>
      <w:rFonts w:ascii="Times New Roman" w:eastAsia="Times New Roman" w:hAnsi="Times New Roman" w:cs="Times New Roman"/>
      <w:b/>
      <w:bCs/>
      <w:sz w:val="24"/>
      <w:szCs w:val="24"/>
      <w:lang w:val="x-none" w:eastAsia="x-none"/>
    </w:rPr>
  </w:style>
  <w:style w:type="paragraph" w:styleId="Porat">
    <w:name w:val="footer"/>
    <w:basedOn w:val="prastasis"/>
    <w:link w:val="PoratDiagrama"/>
    <w:uiPriority w:val="99"/>
    <w:rsid w:val="00FF5D44"/>
    <w:pPr>
      <w:tabs>
        <w:tab w:val="center" w:pos="4819"/>
        <w:tab w:val="right" w:pos="9638"/>
      </w:tabs>
      <w:spacing w:after="0" w:line="240" w:lineRule="auto"/>
    </w:pPr>
    <w:rPr>
      <w:rFonts w:ascii="Times New Roman" w:eastAsia="Times New Roman" w:hAnsi="Times New Roman" w:cs="Times New Roman"/>
      <w:sz w:val="20"/>
      <w:szCs w:val="20"/>
      <w:lang w:val="en-GB" w:eastAsia="x-none"/>
    </w:rPr>
  </w:style>
  <w:style w:type="character" w:customStyle="1" w:styleId="PoratDiagrama">
    <w:name w:val="Poraštė Diagrama"/>
    <w:basedOn w:val="Numatytasispastraiposriftas"/>
    <w:link w:val="Porat"/>
    <w:uiPriority w:val="99"/>
    <w:rsid w:val="00FF5D44"/>
    <w:rPr>
      <w:rFonts w:ascii="Times New Roman" w:eastAsia="Times New Roman" w:hAnsi="Times New Roman" w:cs="Times New Roman"/>
      <w:sz w:val="20"/>
      <w:szCs w:val="20"/>
      <w:lang w:val="en-GB" w:eastAsia="x-none"/>
    </w:rPr>
  </w:style>
  <w:style w:type="character" w:styleId="Puslapionumeris">
    <w:name w:val="page number"/>
    <w:basedOn w:val="Numatytasispastraiposriftas"/>
    <w:rsid w:val="00FF5D44"/>
  </w:style>
  <w:style w:type="table" w:styleId="Lentelstinklelis">
    <w:name w:val="Table Grid"/>
    <w:basedOn w:val="prastojilentel"/>
    <w:rsid w:val="00FF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43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43F1"/>
  </w:style>
  <w:style w:type="paragraph" w:styleId="Puslapioinaostekstas">
    <w:name w:val="footnote text"/>
    <w:basedOn w:val="prastasis"/>
    <w:link w:val="PuslapioinaostekstasDiagrama"/>
    <w:uiPriority w:val="99"/>
    <w:semiHidden/>
    <w:unhideWhenUsed/>
    <w:rsid w:val="00364F9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64F91"/>
    <w:rPr>
      <w:sz w:val="20"/>
      <w:szCs w:val="20"/>
    </w:rPr>
  </w:style>
  <w:style w:type="character" w:styleId="Puslapioinaosnuoroda">
    <w:name w:val="footnote reference"/>
    <w:basedOn w:val="Numatytasispastraiposriftas"/>
    <w:uiPriority w:val="99"/>
    <w:semiHidden/>
    <w:unhideWhenUsed/>
    <w:rsid w:val="00364F91"/>
    <w:rPr>
      <w:vertAlign w:val="superscript"/>
    </w:rPr>
  </w:style>
  <w:style w:type="character" w:styleId="Komentaronuoroda">
    <w:name w:val="annotation reference"/>
    <w:basedOn w:val="Numatytasispastraiposriftas"/>
    <w:uiPriority w:val="99"/>
    <w:semiHidden/>
    <w:unhideWhenUsed/>
    <w:rsid w:val="003E113D"/>
    <w:rPr>
      <w:sz w:val="16"/>
      <w:szCs w:val="16"/>
    </w:rPr>
  </w:style>
  <w:style w:type="paragraph" w:styleId="Komentarotekstas">
    <w:name w:val="annotation text"/>
    <w:basedOn w:val="prastasis"/>
    <w:link w:val="KomentarotekstasDiagrama"/>
    <w:uiPriority w:val="99"/>
    <w:semiHidden/>
    <w:unhideWhenUsed/>
    <w:rsid w:val="003E113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E113D"/>
    <w:rPr>
      <w:sz w:val="20"/>
      <w:szCs w:val="20"/>
    </w:rPr>
  </w:style>
  <w:style w:type="paragraph" w:styleId="Komentarotema">
    <w:name w:val="annotation subject"/>
    <w:basedOn w:val="Komentarotekstas"/>
    <w:next w:val="Komentarotekstas"/>
    <w:link w:val="KomentarotemaDiagrama"/>
    <w:uiPriority w:val="99"/>
    <w:semiHidden/>
    <w:unhideWhenUsed/>
    <w:rsid w:val="003E113D"/>
    <w:rPr>
      <w:b/>
      <w:bCs/>
    </w:rPr>
  </w:style>
  <w:style w:type="character" w:customStyle="1" w:styleId="KomentarotemaDiagrama">
    <w:name w:val="Komentaro tema Diagrama"/>
    <w:basedOn w:val="KomentarotekstasDiagrama"/>
    <w:link w:val="Komentarotema"/>
    <w:uiPriority w:val="99"/>
    <w:semiHidden/>
    <w:rsid w:val="003E113D"/>
    <w:rPr>
      <w:b/>
      <w:bCs/>
      <w:sz w:val="20"/>
      <w:szCs w:val="20"/>
    </w:rPr>
  </w:style>
  <w:style w:type="paragraph" w:styleId="Debesliotekstas">
    <w:name w:val="Balloon Text"/>
    <w:basedOn w:val="prastasis"/>
    <w:link w:val="DebesliotekstasDiagrama"/>
    <w:uiPriority w:val="99"/>
    <w:semiHidden/>
    <w:unhideWhenUsed/>
    <w:rsid w:val="003E11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E113D"/>
    <w:rPr>
      <w:rFonts w:ascii="Segoe UI" w:hAnsi="Segoe UI" w:cs="Segoe UI"/>
      <w:sz w:val="18"/>
      <w:szCs w:val="18"/>
    </w:rPr>
  </w:style>
  <w:style w:type="paragraph" w:styleId="Sraopastraipa">
    <w:name w:val="List Paragraph"/>
    <w:aliases w:val="6 pt paragraphe carré,Contact,Paragraphe de liste 2,Puce focus,calia titre 3,texte de base"/>
    <w:basedOn w:val="prastasis"/>
    <w:link w:val="SraopastraipaDiagrama"/>
    <w:uiPriority w:val="34"/>
    <w:qFormat/>
    <w:rsid w:val="00096005"/>
    <w:pPr>
      <w:spacing w:after="200" w:line="276" w:lineRule="auto"/>
      <w:ind w:left="720"/>
      <w:contextualSpacing/>
    </w:pPr>
    <w:rPr>
      <w:rFonts w:ascii="Calibri" w:eastAsia="Calibri" w:hAnsi="Calibri" w:cs="Times New Roman"/>
    </w:rPr>
  </w:style>
  <w:style w:type="character" w:customStyle="1" w:styleId="SraopastraipaDiagrama">
    <w:name w:val="Sąrašo pastraipa Diagrama"/>
    <w:aliases w:val="6 pt paragraphe carré Diagrama,Contact Diagrama,Paragraphe de liste 2 Diagrama,Puce focus Diagrama,calia titre 3 Diagrama,texte de base Diagrama"/>
    <w:link w:val="Sraopastraipa"/>
    <w:uiPriority w:val="34"/>
    <w:rsid w:val="000960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2CB4-EA4C-4DEE-BD3C-704E9724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6671</Words>
  <Characters>3803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2021-11-17T11:30:00Z</dcterms:created>
  <dcterms:modified xsi:type="dcterms:W3CDTF">2021-11-17T11:30:00Z</dcterms:modified>
</cp:coreProperties>
</file>